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7E4" w:rsidRPr="00B117E4" w:rsidRDefault="00B117E4" w:rsidP="00B117E4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Arial" w:eastAsia="Times New Roman" w:hAnsi="Arial" w:cs="Arial"/>
          <w:sz w:val="24"/>
          <w:szCs w:val="24"/>
          <w:lang w:eastAsia="ru-RU"/>
        </w:rPr>
        <w:t>ПРАВИЛА БЕЗОПАСНОГО ПВЕДЕНИЯ НА ВОДОЕМЕ</w:t>
      </w:r>
    </w:p>
    <w:p w:rsidR="00B117E4" w:rsidRPr="00B117E4" w:rsidRDefault="00B117E4" w:rsidP="00B117E4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летний период жары и отпусков каждый горожанин стремится на природу, чтобы искупаться раз-другой в подходящем водоёме. Но нередко обычное купание оборачивается трагедией.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причиной возникновения несчастных случаев на воде можно назвать отсутствие культуры безопасности у населения и незнание простейших правил поведения на воде.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правил и умение оказать первую помощь пострадавшему необходимы для каждого отдыхающего.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БЕЗОПАСНОГО ПОВЕДЕНИЯ НА ВОДЕ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1. Купаться следует в специально оборудованных местах: пляжах, бассейнах, купальнях.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 входите в воду в состоянии алкогольного опьянения. Алкоголь блокирует нормальную деятельность головного мозга.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воде следует находиться не более 10-15 минут. При переохлаждении тела могут возникнуть судороги.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 судорогах помогает укалывание любым острым предметом (булавка, щепка, острый камень и др.).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Не подплывайте близко к идущим судам. Вблизи идущего теплохода возникает течение, которое может затянуть под винт.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Опасно прыгать или нырять в воду в неизвестном месте - можно удариться головой о грунт, корягу, сваю и т.п., сломать шейные позвонки, потерять сознание и погибнуть.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Не допускайте грубых игр на воде. Нельзя подплывать под купающихся, «топить», подавать ложные сигналы о помощи и др.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Не оставляйте возле воды малышей. Они могут оступиться, упасть, захлебнуться водой или попасть в яму.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9. Очень осторожно плавайте на надувных матрасах и надувных игрушках. Ветром или течением их может отнести далеко от берега, а волной - захлестнуть, из них может выйти воздух, что может привести к потере плавучести.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Не используйте гребные и моторные плавсредства, водные велосипеды и мотоциклы в зонах пляжей, в общественных местах купания при отсутствии буйкового ограждения пляжной зоны и в границах этой зоны.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Не заплывайте в зону акватории, где передвигаются катера и гидроциклы. Вы рискуете пострадать от действий недисциплинированного или невнимательного владельца скоростного моторного плавсредства.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ОКАЗАНИЯ ПЕРВОЙ ПОМОЩИ ПОСТРАДАВШЕМУ НА ВОДЕ.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пострадавший находится без сознания, умейте оказать ему первую помощь.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Нижним краем грудной клетки пострадавшего кладут на бедро согнутой в колене ноги так, чтобы голова была ниже туловища.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Обернув палец платком или тканью, очищают рот от ила, песка, грязи и, энергично надавливая на корпус, выдавливают воду из дыхательных путей и желудка.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При отсутствии дыхания приступают к искусственному по способу изо рта в рот или изо рта в нос.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4. Тело должно лежать на твердой поверхности, а голова должна быть запрокинута (чтобы воздух попадал в легкие, а не в желудок).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Воздух выдыхают в рот пострадавшему через марлю или платок. Частота выдохов - 17 раз в минуту.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 остановке сердца искусственное дыхание чередуют с непрямым массажем сердца, надавливая на грудину 3 - 4 раза между вдохами. Лучше это делать вдвоем.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ПЕРВОЙ ПОМОЩИ ПРИ ТЕПЛОВОМ ИЛИ СОЛНЕЧНОМ УДАРЕ.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Наиболее опасно пребывание на солнце с 11 до 17 часов дня. В это время риск перегрева максимален.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жаркое время суток старайтесь больше находиться в тени. Избегайте прямых солнечных лучей.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Обязательно наденьте головной убор.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Пейте много жидкости, лучше минеральной воды (не менее 2 литров в день).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После длительного пребывания на солнце входить в воду следует постепенно, чтобы тело привыкло к прохладной воде.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Симптомы теплового и солнечного удара: покраснение кожи, головокружение, головная боль, тошнота, общая слабость, вялость, ослабление сердечной деятельности, сильная жажда, шум в ушах, одышка, повышение температуры тела, в тяжелых случаях - потеря сознания.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воздействием солнечных лучей могут возникнуть ожоги кожи 1-2 степеней. Во избежание ожогов используйте солнцезащитные средства.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при тепловом ударе: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Немедленно поместите пострадавшего в тень или перенесите его в прохладное помещение.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Снимите одежду с верхней половины тела и уложите на спину, немного приподняв голову.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Положите на голову холодный компресс.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Оберните тело мокрой простыней или опрыскайте прохладной водой.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Дайте пострадавшему обильное питье.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 обморочном состоянии поднесите к носу вату, смоченную нашатырным спиртом.</w:t>
      </w:r>
    </w:p>
    <w:p w:rsidR="00B117E4" w:rsidRPr="00B117E4" w:rsidRDefault="00B117E4" w:rsidP="00B117E4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sz w:val="24"/>
          <w:szCs w:val="24"/>
          <w:lang w:eastAsia="ru-RU"/>
        </w:rPr>
        <w:t>7. При необходимости, вызовите врача.</w:t>
      </w:r>
    </w:p>
    <w:p w:rsidR="00B117E4" w:rsidRPr="00B117E4" w:rsidRDefault="00B117E4" w:rsidP="00B117E4">
      <w:pPr>
        <w:spacing w:after="13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7E4">
        <w:rPr>
          <w:rFonts w:ascii="Times New Roman" w:eastAsia="Times New Roman" w:hAnsi="Times New Roman" w:cs="Times New Roman"/>
          <w:color w:val="999999"/>
          <w:sz w:val="24"/>
          <w:szCs w:val="24"/>
          <w:lang w:eastAsia="ru-RU"/>
        </w:rPr>
        <w:t>(материал с сайта http://fire.mchs.gov.ru/)</w:t>
      </w:r>
    </w:p>
    <w:p w:rsidR="004F1B8D" w:rsidRDefault="00B117E4" w:rsidP="00B117E4">
      <w:hyperlink r:id="rId5" w:tgtFrame="_blank" w:tooltip="Google Plus" w:history="1">
        <w:r w:rsidRPr="00B117E4">
          <w:rPr>
            <w:rFonts w:ascii="Arial" w:eastAsia="Times New Roman" w:hAnsi="Arial" w:cs="Arial"/>
            <w:color w:val="00A3CC"/>
            <w:sz w:val="17"/>
            <w:szCs w:val="17"/>
            <w:u w:val="single"/>
            <w:shd w:val="clear" w:color="auto" w:fill="FFFFFF"/>
            <w:lang w:eastAsia="ru-RU"/>
          </w:rPr>
          <w:br/>
        </w:r>
      </w:hyperlink>
      <w:bookmarkStart w:id="0" w:name="_GoBack"/>
      <w:bookmarkEnd w:id="0"/>
    </w:p>
    <w:sectPr w:rsidR="004F1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7E4"/>
    <w:rsid w:val="00B117E4"/>
    <w:rsid w:val="00CD71F3"/>
    <w:rsid w:val="00D6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B117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B11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0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hare.yandex.net/go.xml?service=gplus&amp;url=http%3A%2F%2Fkoverskoe.ru%2F16-dokumenty%2F33-bezopasnost-na-vode&amp;title=%D0%90%D0%B4%D0%BC%D0%B8%D0%BD%D0%B8%D1%81%D1%82%D1%80%D0%B0%D1%86%D0%B8%D1%8F%20%D0%9A%D0%BE%D0%B2%D0%B5%D1%80%D1%81%D0%BA%D0%BE%D0%B3%D0%BE%20%D0%BF%D0%BE%D1%81%D0%B5%D0%BB%D0%B5%D0%BD%D0%B8%D1%8F%20-%20%D0%91%D0%B5%D0%B7%D0%BE%D0%BF%D0%B0%D1%81%D0%BD%D0%BE%D1%81%D1%82%D1%8C%20%D0%BD%D0%B0%20%D0%B2%D0%BE%D0%B4%D0%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MSU</cp:lastModifiedBy>
  <cp:revision>1</cp:revision>
  <dcterms:created xsi:type="dcterms:W3CDTF">2016-05-31T13:31:00Z</dcterms:created>
  <dcterms:modified xsi:type="dcterms:W3CDTF">2016-05-31T13:31:00Z</dcterms:modified>
</cp:coreProperties>
</file>