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2B" w:rsidRPr="0097217D" w:rsidRDefault="0040642B" w:rsidP="0040642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217D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40642B" w:rsidRPr="0097217D" w:rsidRDefault="0040642B" w:rsidP="0040642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217D">
        <w:rPr>
          <w:rFonts w:ascii="Times New Roman" w:hAnsi="Times New Roman" w:cs="Times New Roman"/>
          <w:sz w:val="24"/>
          <w:szCs w:val="24"/>
        </w:rPr>
        <w:t>Олонецкий национальный муниципальный район</w:t>
      </w:r>
    </w:p>
    <w:p w:rsidR="0040642B" w:rsidRPr="0097217D" w:rsidRDefault="0040642B" w:rsidP="0040642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217D">
        <w:rPr>
          <w:rFonts w:ascii="Times New Roman" w:hAnsi="Times New Roman" w:cs="Times New Roman"/>
          <w:sz w:val="24"/>
          <w:szCs w:val="24"/>
        </w:rPr>
        <w:t>Администрация Мегрегского сельского поселения</w:t>
      </w:r>
    </w:p>
    <w:p w:rsidR="0040642B" w:rsidRPr="004D7C26" w:rsidRDefault="0040642B" w:rsidP="0040642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42B" w:rsidRPr="004D7C26" w:rsidRDefault="0040642B" w:rsidP="0040642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642B" w:rsidRPr="004D7C26" w:rsidRDefault="0040642B" w:rsidP="0040642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42B" w:rsidRPr="004D7C26" w:rsidRDefault="003A5B6E" w:rsidP="004064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217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97217D">
        <w:rPr>
          <w:rFonts w:ascii="Times New Roman" w:hAnsi="Times New Roman" w:cs="Times New Roman"/>
          <w:sz w:val="24"/>
          <w:szCs w:val="24"/>
        </w:rPr>
        <w:t>ма</w:t>
      </w:r>
      <w:r w:rsidR="00FA1814">
        <w:rPr>
          <w:rFonts w:ascii="Times New Roman" w:hAnsi="Times New Roman" w:cs="Times New Roman"/>
          <w:sz w:val="24"/>
          <w:szCs w:val="24"/>
        </w:rPr>
        <w:t>рта</w:t>
      </w:r>
      <w:r w:rsidR="0097217D">
        <w:rPr>
          <w:rFonts w:ascii="Times New Roman" w:hAnsi="Times New Roman" w:cs="Times New Roman"/>
          <w:sz w:val="24"/>
          <w:szCs w:val="24"/>
        </w:rPr>
        <w:t xml:space="preserve"> </w:t>
      </w:r>
      <w:r w:rsidR="0040642B" w:rsidRPr="004D7C26">
        <w:rPr>
          <w:rFonts w:ascii="Times New Roman" w:hAnsi="Times New Roman" w:cs="Times New Roman"/>
          <w:sz w:val="24"/>
          <w:szCs w:val="24"/>
        </w:rPr>
        <w:t>202</w:t>
      </w:r>
      <w:r w:rsidR="00FA1814">
        <w:rPr>
          <w:rFonts w:ascii="Times New Roman" w:hAnsi="Times New Roman" w:cs="Times New Roman"/>
          <w:sz w:val="24"/>
          <w:szCs w:val="24"/>
        </w:rPr>
        <w:t>1</w:t>
      </w:r>
      <w:r w:rsidR="0040642B" w:rsidRPr="004D7C26">
        <w:rPr>
          <w:rFonts w:ascii="Times New Roman" w:hAnsi="Times New Roman" w:cs="Times New Roman"/>
          <w:sz w:val="24"/>
          <w:szCs w:val="24"/>
        </w:rPr>
        <w:t xml:space="preserve"> года                                          </w:t>
      </w:r>
      <w:r w:rsidR="001B489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40642B" w:rsidRPr="004D7C26">
        <w:rPr>
          <w:rFonts w:ascii="Times New Roman" w:hAnsi="Times New Roman" w:cs="Times New Roman"/>
          <w:sz w:val="24"/>
          <w:szCs w:val="24"/>
        </w:rPr>
        <w:t xml:space="preserve"> № </w:t>
      </w:r>
      <w:r w:rsidR="00BF474E">
        <w:rPr>
          <w:rFonts w:ascii="Times New Roman" w:hAnsi="Times New Roman" w:cs="Times New Roman"/>
          <w:sz w:val="24"/>
          <w:szCs w:val="24"/>
        </w:rPr>
        <w:t>4</w:t>
      </w:r>
      <w:r w:rsidR="0040642B" w:rsidRPr="004D7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42B" w:rsidRPr="004D7C26" w:rsidRDefault="0040642B" w:rsidP="004064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718" w:rsidRPr="004D7C26" w:rsidRDefault="00567718" w:rsidP="0056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04A" w:rsidRPr="004D7C26" w:rsidRDefault="0094304A" w:rsidP="0094304A">
      <w:pPr>
        <w:tabs>
          <w:tab w:val="left" w:pos="5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26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2D50D6">
        <w:rPr>
          <w:rFonts w:ascii="Times New Roman" w:hAnsi="Times New Roman" w:cs="Times New Roman"/>
          <w:b/>
          <w:sz w:val="24"/>
          <w:szCs w:val="24"/>
        </w:rPr>
        <w:t xml:space="preserve">Перечня </w:t>
      </w:r>
      <w:r w:rsidR="00FA1814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4D7C26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94304A" w:rsidRPr="004D7C26" w:rsidRDefault="0094304A" w:rsidP="00943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26">
        <w:rPr>
          <w:rFonts w:ascii="Times New Roman" w:hAnsi="Times New Roman" w:cs="Times New Roman"/>
          <w:b/>
          <w:sz w:val="24"/>
          <w:szCs w:val="24"/>
        </w:rPr>
        <w:t xml:space="preserve">оздоровления  муниципальных финансов </w:t>
      </w:r>
    </w:p>
    <w:p w:rsidR="0094304A" w:rsidRPr="004D7C26" w:rsidRDefault="0094304A" w:rsidP="009430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94304A" w:rsidRPr="004D7C26" w:rsidRDefault="0094304A" w:rsidP="009430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«Мегрегское сельское поселение» </w:t>
      </w:r>
    </w:p>
    <w:p w:rsidR="0094304A" w:rsidRPr="004D7C26" w:rsidRDefault="0094304A" w:rsidP="009430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b/>
          <w:color w:val="000000"/>
          <w:sz w:val="24"/>
          <w:szCs w:val="24"/>
        </w:rPr>
        <w:t>на 202</w:t>
      </w:r>
      <w:r w:rsidR="00FA181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D7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год»</w:t>
      </w:r>
    </w:p>
    <w:p w:rsidR="0094304A" w:rsidRPr="004D7C26" w:rsidRDefault="0094304A" w:rsidP="0094304A">
      <w:pPr>
        <w:tabs>
          <w:tab w:val="left" w:pos="4111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04A" w:rsidRPr="004D7C26" w:rsidRDefault="00BF474E" w:rsidP="002D50D6">
      <w:pPr>
        <w:tabs>
          <w:tab w:val="left" w:pos="5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B6E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2D50D6">
        <w:rPr>
          <w:rFonts w:ascii="Times New Roman" w:hAnsi="Times New Roman" w:cs="Times New Roman"/>
          <w:sz w:val="24"/>
          <w:szCs w:val="24"/>
        </w:rPr>
        <w:t xml:space="preserve">от 29.05.2020 № 17 «Об утверждении </w:t>
      </w:r>
      <w:r w:rsidR="002D50D6" w:rsidRPr="00BF474E">
        <w:rPr>
          <w:rFonts w:ascii="Times New Roman" w:hAnsi="Times New Roman" w:cs="Times New Roman"/>
          <w:sz w:val="24"/>
          <w:szCs w:val="24"/>
        </w:rPr>
        <w:t xml:space="preserve">программы оздоровления  муниципальных финансов </w:t>
      </w:r>
      <w:r w:rsidR="002D50D6" w:rsidRPr="00BF474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«Мегрегское сельское поселение на 2020 – 2022 годы» </w:t>
      </w:r>
      <w:r w:rsidR="002D50D6" w:rsidRPr="00BF474E">
        <w:rPr>
          <w:rFonts w:ascii="Times New Roman" w:hAnsi="Times New Roman" w:cs="Times New Roman"/>
          <w:sz w:val="24"/>
          <w:szCs w:val="24"/>
        </w:rPr>
        <w:t xml:space="preserve"> </w:t>
      </w:r>
      <w:r w:rsidR="0094304A" w:rsidRPr="00BF474E"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результативного</w:t>
      </w:r>
      <w:r w:rsidR="0094304A" w:rsidRPr="004D7C26">
        <w:rPr>
          <w:rFonts w:ascii="Times New Roman" w:hAnsi="Times New Roman" w:cs="Times New Roman"/>
          <w:sz w:val="24"/>
          <w:szCs w:val="24"/>
        </w:rPr>
        <w:t xml:space="preserve"> управления финансами МО «Мегрегское сельское поселение», эффективного использования бюджетных средств и обеспечения сбалансированности бюджета МО «Мегрегское сельское поселение», во исполнение п.2.1.2 Соглашения  о предоста</w:t>
      </w:r>
      <w:r w:rsidR="00721389">
        <w:rPr>
          <w:rFonts w:ascii="Times New Roman" w:hAnsi="Times New Roman" w:cs="Times New Roman"/>
          <w:sz w:val="24"/>
          <w:szCs w:val="24"/>
        </w:rPr>
        <w:t xml:space="preserve">влении дотации на выравнивание </w:t>
      </w:r>
      <w:r w:rsidR="0094304A" w:rsidRPr="004D7C26">
        <w:rPr>
          <w:rFonts w:ascii="Times New Roman" w:hAnsi="Times New Roman" w:cs="Times New Roman"/>
          <w:sz w:val="24"/>
          <w:szCs w:val="24"/>
        </w:rPr>
        <w:t>бюджетной обеспеченности  поселений  б</w:t>
      </w:r>
      <w:r w:rsidR="00FA1814">
        <w:rPr>
          <w:rFonts w:ascii="Times New Roman" w:hAnsi="Times New Roman" w:cs="Times New Roman"/>
          <w:sz w:val="24"/>
          <w:szCs w:val="24"/>
        </w:rPr>
        <w:t>юджету Мегрегского сельского по</w:t>
      </w:r>
      <w:r w:rsidR="0094304A" w:rsidRPr="004D7C26">
        <w:rPr>
          <w:rFonts w:ascii="Times New Roman" w:hAnsi="Times New Roman" w:cs="Times New Roman"/>
          <w:sz w:val="24"/>
          <w:szCs w:val="24"/>
        </w:rPr>
        <w:t>селения в 202</w:t>
      </w:r>
      <w:r w:rsidR="002D50D6">
        <w:rPr>
          <w:rFonts w:ascii="Times New Roman" w:hAnsi="Times New Roman" w:cs="Times New Roman"/>
          <w:sz w:val="24"/>
          <w:szCs w:val="24"/>
        </w:rPr>
        <w:t>1</w:t>
      </w:r>
      <w:r w:rsidR="0094304A" w:rsidRPr="004D7C26">
        <w:rPr>
          <w:rFonts w:ascii="Times New Roman" w:hAnsi="Times New Roman" w:cs="Times New Roman"/>
          <w:sz w:val="24"/>
          <w:szCs w:val="24"/>
        </w:rPr>
        <w:t xml:space="preserve"> году  от </w:t>
      </w:r>
      <w:r w:rsidR="002D50D6">
        <w:rPr>
          <w:rFonts w:ascii="Times New Roman" w:hAnsi="Times New Roman" w:cs="Times New Roman"/>
          <w:sz w:val="24"/>
          <w:szCs w:val="24"/>
        </w:rPr>
        <w:t>21</w:t>
      </w:r>
      <w:r w:rsidR="003A5B6E">
        <w:rPr>
          <w:rFonts w:ascii="Times New Roman" w:hAnsi="Times New Roman" w:cs="Times New Roman"/>
          <w:sz w:val="24"/>
          <w:szCs w:val="24"/>
        </w:rPr>
        <w:t>.</w:t>
      </w:r>
      <w:r w:rsidR="0094304A" w:rsidRPr="004D7C26">
        <w:rPr>
          <w:rFonts w:ascii="Times New Roman" w:hAnsi="Times New Roman" w:cs="Times New Roman"/>
          <w:sz w:val="24"/>
          <w:szCs w:val="24"/>
        </w:rPr>
        <w:t>0</w:t>
      </w:r>
      <w:r w:rsidR="002D50D6">
        <w:rPr>
          <w:rFonts w:ascii="Times New Roman" w:hAnsi="Times New Roman" w:cs="Times New Roman"/>
          <w:sz w:val="24"/>
          <w:szCs w:val="24"/>
        </w:rPr>
        <w:t>1</w:t>
      </w:r>
      <w:r w:rsidR="0094304A" w:rsidRPr="004D7C26">
        <w:rPr>
          <w:rFonts w:ascii="Times New Roman" w:hAnsi="Times New Roman" w:cs="Times New Roman"/>
          <w:sz w:val="24"/>
          <w:szCs w:val="24"/>
        </w:rPr>
        <w:t>.202</w:t>
      </w:r>
      <w:r w:rsidR="002D50D6">
        <w:rPr>
          <w:rFonts w:ascii="Times New Roman" w:hAnsi="Times New Roman" w:cs="Times New Roman"/>
          <w:sz w:val="24"/>
          <w:szCs w:val="24"/>
        </w:rPr>
        <w:t>1</w:t>
      </w:r>
      <w:r w:rsidR="0094304A" w:rsidRPr="004D7C26">
        <w:rPr>
          <w:rFonts w:ascii="Times New Roman" w:hAnsi="Times New Roman" w:cs="Times New Roman"/>
          <w:sz w:val="24"/>
          <w:szCs w:val="24"/>
        </w:rPr>
        <w:t xml:space="preserve"> № </w:t>
      </w:r>
      <w:r w:rsidR="002D50D6">
        <w:rPr>
          <w:rFonts w:ascii="Times New Roman" w:hAnsi="Times New Roman" w:cs="Times New Roman"/>
          <w:sz w:val="24"/>
          <w:szCs w:val="24"/>
        </w:rPr>
        <w:t>3 -Д</w:t>
      </w:r>
      <w:r w:rsidR="0094304A" w:rsidRPr="004D7C26">
        <w:rPr>
          <w:rFonts w:ascii="Times New Roman" w:hAnsi="Times New Roman" w:cs="Times New Roman"/>
          <w:sz w:val="24"/>
          <w:szCs w:val="24"/>
        </w:rPr>
        <w:t>,</w:t>
      </w:r>
    </w:p>
    <w:p w:rsidR="0094304A" w:rsidRPr="004D7C26" w:rsidRDefault="0094304A" w:rsidP="0094304A">
      <w:pPr>
        <w:jc w:val="both"/>
        <w:rPr>
          <w:rFonts w:ascii="Times New Roman" w:hAnsi="Times New Roman" w:cs="Times New Roman"/>
          <w:sz w:val="24"/>
          <w:szCs w:val="24"/>
        </w:rPr>
      </w:pPr>
      <w:r w:rsidRPr="004D7C26">
        <w:rPr>
          <w:rFonts w:ascii="Times New Roman" w:hAnsi="Times New Roman" w:cs="Times New Roman"/>
          <w:sz w:val="24"/>
          <w:szCs w:val="24"/>
        </w:rPr>
        <w:t xml:space="preserve"> администрация МО «Мегрегское сельское поселение» постановляет:</w:t>
      </w:r>
    </w:p>
    <w:p w:rsidR="0094304A" w:rsidRPr="004D7C26" w:rsidRDefault="0094304A" w:rsidP="00943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04A" w:rsidRPr="0097217D" w:rsidRDefault="0094304A" w:rsidP="009430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2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D50D6">
        <w:rPr>
          <w:rFonts w:ascii="Times New Roman" w:hAnsi="Times New Roman" w:cs="Times New Roman"/>
          <w:sz w:val="24"/>
          <w:szCs w:val="24"/>
        </w:rPr>
        <w:t xml:space="preserve">Перечень мероприятий  по </w:t>
      </w:r>
      <w:hyperlink w:anchor="P35" w:history="1">
        <w:r w:rsidRPr="004D7C26">
          <w:rPr>
            <w:rFonts w:ascii="Times New Roman" w:hAnsi="Times New Roman" w:cs="Times New Roman"/>
            <w:sz w:val="24"/>
            <w:szCs w:val="24"/>
          </w:rPr>
          <w:t>Программ</w:t>
        </w:r>
        <w:r w:rsidR="002D50D6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Pr="004D7C26">
        <w:rPr>
          <w:rFonts w:ascii="Times New Roman" w:hAnsi="Times New Roman" w:cs="Times New Roman"/>
          <w:sz w:val="24"/>
          <w:szCs w:val="24"/>
        </w:rPr>
        <w:t xml:space="preserve">  оздоровления муниципальных финансов муниципального образования «Мегрегское сельское поселение» на </w:t>
      </w:r>
      <w:r w:rsidR="002D50D6">
        <w:rPr>
          <w:rFonts w:ascii="Times New Roman" w:hAnsi="Times New Roman" w:cs="Times New Roman"/>
          <w:sz w:val="24"/>
          <w:szCs w:val="24"/>
        </w:rPr>
        <w:t>2021</w:t>
      </w:r>
      <w:r w:rsidRPr="004D7C2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BF474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74E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</w:t>
      </w:r>
      <w:r w:rsidRPr="004D7C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4304A" w:rsidRPr="004D7C26" w:rsidRDefault="0094304A" w:rsidP="00943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Ежеквартально, не позднее 15 числа месяца, следующего за отчетным кварталом, представлять главе Мегрегского сельского поселения информацию о реализации </w:t>
      </w:r>
      <w:r w:rsidR="002D50D6">
        <w:rPr>
          <w:rFonts w:ascii="Times New Roman" w:hAnsi="Times New Roman" w:cs="Times New Roman"/>
          <w:color w:val="000000"/>
          <w:sz w:val="24"/>
          <w:szCs w:val="24"/>
        </w:rPr>
        <w:t xml:space="preserve"> Перечня мероприятий п</w:t>
      </w:r>
      <w:r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по форме согласно Приложению 2  к настоящему постановлению. </w:t>
      </w:r>
    </w:p>
    <w:p w:rsidR="0094304A" w:rsidRPr="004D7C26" w:rsidRDefault="0094304A" w:rsidP="00943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D7C26">
        <w:rPr>
          <w:rFonts w:ascii="Times New Roman" w:hAnsi="Times New Roman" w:cs="Times New Roman"/>
          <w:sz w:val="24"/>
          <w:szCs w:val="24"/>
        </w:rPr>
        <w:t xml:space="preserve">Координацию деятельности за обеспечением выполнения </w:t>
      </w:r>
      <w:r w:rsidR="002D50D6">
        <w:rPr>
          <w:rFonts w:ascii="Times New Roman" w:hAnsi="Times New Roman" w:cs="Times New Roman"/>
          <w:sz w:val="24"/>
          <w:szCs w:val="24"/>
        </w:rPr>
        <w:t>Перечня мероприятий</w:t>
      </w:r>
      <w:r w:rsidRPr="004D7C26">
        <w:rPr>
          <w:rFonts w:ascii="Times New Roman" w:hAnsi="Times New Roman" w:cs="Times New Roman"/>
          <w:sz w:val="24"/>
          <w:szCs w:val="24"/>
        </w:rPr>
        <w:t xml:space="preserve"> </w:t>
      </w:r>
      <w:r w:rsidRPr="004D7C26">
        <w:rPr>
          <w:rFonts w:ascii="Times New Roman" w:hAnsi="Times New Roman" w:cs="Times New Roman"/>
          <w:color w:val="000000"/>
          <w:sz w:val="24"/>
          <w:szCs w:val="24"/>
        </w:rPr>
        <w:t>возложить на комиссию по экономике и финансам Совета Мегрегского  сельского поселения</w:t>
      </w:r>
    </w:p>
    <w:p w:rsidR="0094304A" w:rsidRPr="004D7C26" w:rsidRDefault="0094304A" w:rsidP="0094304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sz w:val="24"/>
          <w:szCs w:val="24"/>
        </w:rPr>
        <w:t xml:space="preserve">4. </w:t>
      </w:r>
      <w:r w:rsidRPr="004D7C2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</w:t>
      </w:r>
      <w:r w:rsidR="002D50D6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опубликования.</w:t>
      </w:r>
    </w:p>
    <w:p w:rsidR="0094304A" w:rsidRPr="004D7C26" w:rsidRDefault="0094304A" w:rsidP="00943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D7C26">
        <w:rPr>
          <w:rFonts w:ascii="Times New Roman" w:hAnsi="Times New Roman" w:cs="Times New Roman"/>
          <w:sz w:val="24"/>
          <w:szCs w:val="24"/>
        </w:rPr>
        <w:t>5. Н</w:t>
      </w:r>
      <w:r w:rsidRPr="004D7C2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астоящее постановление подлежит официальному опубликованию (обнародованию) на официальном сайте в сети Интернет администрации МО «Мегрегское сельское поселение»: </w:t>
      </w:r>
      <w:hyperlink r:id="rId5" w:history="1">
        <w:r w:rsidRPr="004D7C26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</w:t>
        </w:r>
        <w:r w:rsidRPr="004D7C26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megrega</w:t>
        </w:r>
        <w:r w:rsidRPr="004D7C26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Pr="004D7C26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Pr="004D7C2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E7085" w:rsidRPr="004D7C26" w:rsidRDefault="0094304A" w:rsidP="005F01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E7085"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за исполнением настоящего </w:t>
      </w:r>
      <w:r w:rsidR="005F0137" w:rsidRPr="004D7C26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2E7085"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 </w:t>
      </w:r>
      <w:r w:rsidR="005F0137"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бухгалтера </w:t>
      </w:r>
      <w:r w:rsidR="00F53E78" w:rsidRPr="004D7C26">
        <w:rPr>
          <w:rFonts w:ascii="Times New Roman" w:hAnsi="Times New Roman" w:cs="Times New Roman"/>
          <w:color w:val="000000"/>
          <w:sz w:val="24"/>
          <w:szCs w:val="24"/>
        </w:rPr>
        <w:t>Лагнину Н.Ю</w:t>
      </w:r>
      <w:r w:rsidR="00EC7706" w:rsidRPr="004D7C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085" w:rsidRPr="004D7C26" w:rsidRDefault="002E7085" w:rsidP="005F01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42B" w:rsidRPr="004D7C26" w:rsidRDefault="0040642B" w:rsidP="005F01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E78" w:rsidRPr="004D7C26" w:rsidRDefault="00F53E78" w:rsidP="005F01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Глава Мегрегского </w:t>
      </w:r>
    </w:p>
    <w:p w:rsidR="005F0137" w:rsidRPr="004D7C26" w:rsidRDefault="00F53E78" w:rsidP="005F01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5F0137"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7295B"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0137"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268"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D50D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67268" w:rsidRPr="004D7C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D7C26">
        <w:rPr>
          <w:rFonts w:ascii="Times New Roman" w:hAnsi="Times New Roman" w:cs="Times New Roman"/>
          <w:color w:val="000000"/>
          <w:sz w:val="24"/>
          <w:szCs w:val="24"/>
        </w:rPr>
        <w:t>А.В. Козлова</w:t>
      </w:r>
    </w:p>
    <w:p w:rsidR="002E7085" w:rsidRPr="004D7C26" w:rsidRDefault="002E708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085" w:rsidRPr="004D7C26" w:rsidRDefault="002E708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3E78" w:rsidRPr="004D7C26" w:rsidRDefault="00F53E78" w:rsidP="006238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304A" w:rsidRPr="004D7C26" w:rsidRDefault="0094304A" w:rsidP="006238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304A" w:rsidRPr="004D7C26" w:rsidRDefault="0094304A" w:rsidP="006238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304A" w:rsidRPr="004D7C26" w:rsidRDefault="0094304A" w:rsidP="006238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304A" w:rsidRPr="004D7C26" w:rsidRDefault="0094304A" w:rsidP="006238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474E" w:rsidRDefault="00BF474E" w:rsidP="0094304A">
      <w:pPr>
        <w:widowControl/>
        <w:autoSpaceDE/>
        <w:autoSpaceDN/>
        <w:adjustRightInd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F474E" w:rsidRDefault="00BF474E" w:rsidP="0094304A">
      <w:pPr>
        <w:widowControl/>
        <w:autoSpaceDE/>
        <w:autoSpaceDN/>
        <w:adjustRightInd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06319" w:rsidRPr="004D7C26" w:rsidRDefault="0094304A" w:rsidP="0094304A">
      <w:pPr>
        <w:widowControl/>
        <w:autoSpaceDE/>
        <w:autoSpaceDN/>
        <w:adjustRightInd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D7C26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06319" w:rsidRPr="004D7C26">
        <w:rPr>
          <w:rFonts w:ascii="Times New Roman" w:hAnsi="Times New Roman" w:cs="Times New Roman"/>
          <w:sz w:val="24"/>
          <w:szCs w:val="24"/>
        </w:rPr>
        <w:t>твержден</w:t>
      </w:r>
      <w:r w:rsidR="002D50D6">
        <w:rPr>
          <w:rFonts w:ascii="Times New Roman" w:hAnsi="Times New Roman" w:cs="Times New Roman"/>
          <w:sz w:val="24"/>
          <w:szCs w:val="24"/>
        </w:rPr>
        <w:t>о</w:t>
      </w:r>
      <w:r w:rsidR="00106319" w:rsidRPr="004D7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19" w:rsidRPr="004D7C26" w:rsidRDefault="00106319" w:rsidP="0094304A">
      <w:pPr>
        <w:widowControl/>
        <w:autoSpaceDE/>
        <w:autoSpaceDN/>
        <w:adjustRightInd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D7C2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F53E78" w:rsidRPr="004D7C26">
        <w:rPr>
          <w:rFonts w:ascii="Times New Roman" w:hAnsi="Times New Roman" w:cs="Times New Roman"/>
          <w:sz w:val="24"/>
          <w:szCs w:val="24"/>
        </w:rPr>
        <w:t xml:space="preserve"> Мегрегского сельского поселения</w:t>
      </w:r>
    </w:p>
    <w:p w:rsidR="00106319" w:rsidRPr="004D7C26" w:rsidRDefault="00106319" w:rsidP="0094304A">
      <w:pPr>
        <w:widowControl/>
        <w:autoSpaceDE/>
        <w:autoSpaceDN/>
        <w:adjustRightInd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D7C26">
        <w:rPr>
          <w:rFonts w:ascii="Times New Roman" w:hAnsi="Times New Roman" w:cs="Times New Roman"/>
          <w:sz w:val="24"/>
          <w:szCs w:val="24"/>
        </w:rPr>
        <w:t xml:space="preserve">от </w:t>
      </w:r>
      <w:r w:rsidR="003A5B6E">
        <w:rPr>
          <w:rFonts w:ascii="Times New Roman" w:hAnsi="Times New Roman" w:cs="Times New Roman"/>
          <w:sz w:val="24"/>
          <w:szCs w:val="24"/>
        </w:rPr>
        <w:t>15</w:t>
      </w:r>
      <w:r w:rsidR="002D50D6">
        <w:rPr>
          <w:rFonts w:ascii="Times New Roman" w:hAnsi="Times New Roman" w:cs="Times New Roman"/>
          <w:sz w:val="24"/>
          <w:szCs w:val="24"/>
        </w:rPr>
        <w:t>.03.2021</w:t>
      </w:r>
      <w:r w:rsidRPr="004D7C2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A5B6E">
        <w:rPr>
          <w:rFonts w:ascii="Times New Roman" w:hAnsi="Times New Roman" w:cs="Times New Roman"/>
          <w:sz w:val="24"/>
          <w:szCs w:val="24"/>
        </w:rPr>
        <w:t>4</w:t>
      </w:r>
    </w:p>
    <w:p w:rsidR="00106319" w:rsidRPr="004D7C26" w:rsidRDefault="00106319" w:rsidP="001063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319" w:rsidRPr="004D7C26" w:rsidRDefault="00106319" w:rsidP="001063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50D6" w:rsidRPr="002D50D6" w:rsidRDefault="002D50D6" w:rsidP="002D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D6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 </w:t>
      </w:r>
    </w:p>
    <w:p w:rsidR="002D50D6" w:rsidRPr="002D50D6" w:rsidRDefault="002D50D6" w:rsidP="002D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D6">
        <w:rPr>
          <w:rFonts w:ascii="Times New Roman" w:hAnsi="Times New Roman" w:cs="Times New Roman"/>
          <w:b/>
          <w:sz w:val="24"/>
          <w:szCs w:val="24"/>
        </w:rPr>
        <w:t>по о</w:t>
      </w:r>
      <w:r w:rsidR="00106319" w:rsidRPr="002D50D6">
        <w:rPr>
          <w:rFonts w:ascii="Times New Roman" w:hAnsi="Times New Roman" w:cs="Times New Roman"/>
          <w:b/>
          <w:sz w:val="24"/>
          <w:szCs w:val="24"/>
        </w:rPr>
        <w:t xml:space="preserve">здоровления муниципальных финансов </w:t>
      </w:r>
    </w:p>
    <w:p w:rsidR="002D50D6" w:rsidRPr="004D7C26" w:rsidRDefault="002D50D6" w:rsidP="002D50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C2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2D50D6" w:rsidRPr="004D7C26" w:rsidRDefault="002D50D6" w:rsidP="002D50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«Мегрегское сельское поселение» </w:t>
      </w:r>
    </w:p>
    <w:p w:rsidR="002D50D6" w:rsidRPr="004D7C26" w:rsidRDefault="002D50D6" w:rsidP="002D50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D7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год»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769"/>
      </w:tblGrid>
      <w:tr w:rsidR="004D7C26" w:rsidRPr="004D7C26" w:rsidTr="00BF474E">
        <w:tc>
          <w:tcPr>
            <w:tcW w:w="9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7C26" w:rsidRPr="004D7C26" w:rsidRDefault="004D7C26" w:rsidP="002D5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C26" w:rsidRPr="004D7C26" w:rsidRDefault="004D7C26" w:rsidP="004D7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26">
        <w:rPr>
          <w:rFonts w:ascii="Times New Roman" w:hAnsi="Times New Roman" w:cs="Times New Roman"/>
          <w:bCs/>
          <w:sz w:val="24"/>
          <w:szCs w:val="24"/>
        </w:rPr>
        <w:t> 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76"/>
        <w:gridCol w:w="2779"/>
        <w:gridCol w:w="2388"/>
        <w:gridCol w:w="1963"/>
      </w:tblGrid>
      <w:tr w:rsidR="003804B3" w:rsidRPr="004D7C26" w:rsidTr="00BF474E">
        <w:trPr>
          <w:trHeight w:val="3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3804B3" w:rsidRPr="004D7C26" w:rsidTr="00BF474E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4B3" w:rsidRPr="004D7C26" w:rsidTr="00BF474E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4B3" w:rsidRPr="004D7C26" w:rsidTr="00BF474E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Проведение оценки эффективности налоговых льгот, предоставляемых нормативно-правовыми актами администрации Мегрегского сельского поселения</w:t>
            </w:r>
            <w:r w:rsidR="00BF4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налогам и сборам, и представление аналитической информации главе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записка, содержащая сведения о бюджетной и экономической эффективности действующих налоговых льгот, и предложения, направленные на отмену неэффективных налоговых льгот и ужесточение критериев предоставления льгот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0D6" w:rsidRDefault="00BF474E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Ивашкевич Е.Б.,</w:t>
            </w:r>
          </w:p>
          <w:p w:rsidR="00BF474E" w:rsidRPr="004D7C26" w:rsidRDefault="00BF474E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Лагнина Н.Ю.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Default="00BF474E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F474E" w:rsidRPr="004D7C26" w:rsidRDefault="00BF474E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числа, следующего за отчетным квартала</w:t>
            </w:r>
          </w:p>
        </w:tc>
      </w:tr>
      <w:tr w:rsidR="003804B3" w:rsidRPr="004D7C26" w:rsidTr="00BF474E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Проведение мероприятий по установлению эффективных ставок арендной платы за сдаваемое в аренду имущество, находящееся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информация, информационный материал, методические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E" w:rsidRDefault="00BF474E" w:rsidP="00BF4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D50D6" w:rsidRPr="004D7C26" w:rsidRDefault="00BF474E" w:rsidP="00BF4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числа, следующего за отчетным квартала</w:t>
            </w:r>
          </w:p>
        </w:tc>
      </w:tr>
      <w:tr w:rsidR="003804B3" w:rsidRPr="004D7C26" w:rsidTr="00BF474E">
        <w:trPr>
          <w:trHeight w:val="1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Инвентаризация имущества, находящегося в муниципальной собственности, в целях выявления неиспользуемого имущества и принятие решений о его вовлечении в хозяйственный оборот: внедрение учета муниципального имущества, выявление неиспользуемого (бесхозного) имущества и установление направления эффективного его использования, определение </w:t>
            </w: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пользование,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E" w:rsidRDefault="00BF474E" w:rsidP="00BF4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D50D6" w:rsidRPr="004D7C26" w:rsidRDefault="00BF474E" w:rsidP="00BF4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числа, следующего за отчетным квартала</w:t>
            </w:r>
          </w:p>
        </w:tc>
      </w:tr>
      <w:tr w:rsidR="003804B3" w:rsidRPr="004D7C26" w:rsidTr="00BF474E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 Увеличение неналоговых доходов за </w:t>
            </w:r>
          </w:p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мобилизации административных штрафов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результатам мониторинга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E" w:rsidRDefault="00BF474E" w:rsidP="00BF4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D50D6" w:rsidRPr="004D7C26" w:rsidRDefault="00BF474E" w:rsidP="00BF4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числа, следующего за отчетным квартала</w:t>
            </w:r>
          </w:p>
        </w:tc>
      </w:tr>
      <w:tr w:rsidR="003804B3" w:rsidRPr="004D7C26" w:rsidTr="00BF474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BF4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Проведение мероприятий по легализации теневой занятости</w:t>
            </w:r>
            <w:r w:rsidR="00BF4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(проведение проверки на предмет  неофициального привлечения мигрантов к трудовой деятельности на территории Мегрегского сельского поселения)</w:t>
            </w: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обмен, осуществление контрольной деятельности, аналитическая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Карелия (по согласованию), Агентство по труду и занятости населения Олонецкого района (по согласованию), Глава МО «Мегрегское сельское поселение»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BF474E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 июля 2021 года </w:t>
            </w:r>
          </w:p>
        </w:tc>
      </w:tr>
      <w:tr w:rsidR="003804B3" w:rsidRPr="004D7C26" w:rsidTr="00BF474E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 Организация межведомственного взаимодействия администрации Мегрегского сельского поселения в работе по увеличению поступлений налоговых и неналоговых доходов и погашению недоимки в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обмен, осуществление контрольной деятельности, аналитическая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Карелия, Финансовое управление администрации  Олонецкого национального муниципального  района»,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Мегрегского  сельского поселения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E" w:rsidRDefault="00BF474E" w:rsidP="00BF4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D50D6" w:rsidRPr="004D7C26" w:rsidRDefault="00BF474E" w:rsidP="00BF4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числа, следующего за отчетным квартала</w:t>
            </w:r>
          </w:p>
        </w:tc>
      </w:tr>
      <w:tr w:rsidR="003804B3" w:rsidRPr="004D7C26" w:rsidTr="00BF474E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0D6" w:rsidRPr="004D7C26" w:rsidTr="00BF474E">
        <w:trPr>
          <w:trHeight w:val="3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Муниципальная служба</w:t>
            </w:r>
            <w:r w:rsidR="0038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муниципальное управление</w:t>
            </w:r>
            <w:r w:rsidRPr="004D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4B3" w:rsidRPr="004D7C26" w:rsidTr="00BF474E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установление запрета на увеличение численности муниципальных служащих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BF4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BF47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Мегрегского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специалист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BF474E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1.01.03.2021 г.</w:t>
            </w:r>
          </w:p>
        </w:tc>
      </w:tr>
      <w:tr w:rsidR="003804B3" w:rsidRPr="004D7C26" w:rsidTr="00BF474E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2.1.2. проведение оптимизации действующей структуры и штатной численности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BF474E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2D50D6"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Мегрегского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BF474E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01.04.2021 г.</w:t>
            </w:r>
          </w:p>
        </w:tc>
      </w:tr>
      <w:tr w:rsidR="003804B3" w:rsidRPr="004D7C26" w:rsidTr="00BF474E">
        <w:trPr>
          <w:trHeight w:val="2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2.1.3. Соблюдение нормативов расходов формирования оплаты труда лиц, замещающих должности муниципальной службы, лиц, замещающих муниципальные должности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оплате труда лиц, замещающих должности муниципальной службы и лиц, замещающих муниципальные должности администрации МО «Мегрегское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BF474E" w:rsidP="00DC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01.04.2021 г.</w:t>
            </w:r>
          </w:p>
        </w:tc>
      </w:tr>
      <w:tr w:rsidR="003804B3" w:rsidRPr="004D7C26" w:rsidTr="00BF474E">
        <w:trPr>
          <w:trHeight w:val="1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 непринятие решения о повышении оплаты труда работников органов местного самоуправления МО «Мегрегское сельское поселение» сверх темпов и сроков, предусмотренных для работников органов государственной власти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темпов роста заработной платы работников органов государственной власти, аналитическая информация по результатам мониторинга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3804B3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01.04.2021 г.</w:t>
            </w:r>
          </w:p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4B3" w:rsidRPr="004D7C26" w:rsidTr="00BF474E">
        <w:trPr>
          <w:trHeight w:val="1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2.2.2. о</w:t>
            </w: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птимизация расходов на укрепление материально-технической базы администрации Мегрегского сельского поселения</w:t>
            </w:r>
            <w:r w:rsidR="0038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и МБУ «Мегрегский СДК»</w:t>
            </w:r>
          </w:p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нормативных правовых актов МО «Мегрегское сельское поселение», устанавливающих порядок определения нормативных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B3" w:rsidRDefault="003804B3" w:rsidP="0038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4B3" w:rsidRDefault="003804B3" w:rsidP="0038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Ежеквартальный контроль за исполнением нормативов и смет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4B3" w:rsidRPr="004D7C26" w:rsidTr="00BF474E">
        <w:trPr>
          <w:trHeight w:val="1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B3" w:rsidRPr="004D7C26" w:rsidRDefault="003804B3" w:rsidP="003804B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2.2.3. оптимизация структуры численности МБУ «Мегрегский СДК»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B3" w:rsidRPr="004D7C26" w:rsidRDefault="003804B3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Главы об оптимизации структуры  подведомственного бюджетного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B3" w:rsidRPr="004D7C26" w:rsidRDefault="003804B3" w:rsidP="00380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</w:t>
            </w:r>
          </w:p>
          <w:p w:rsidR="003804B3" w:rsidRPr="004D7C26" w:rsidRDefault="003804B3" w:rsidP="00380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</w:t>
            </w:r>
          </w:p>
          <w:p w:rsidR="003804B3" w:rsidRPr="004D7C26" w:rsidRDefault="003804B3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B3" w:rsidRPr="004D7C26" w:rsidRDefault="003804B3" w:rsidP="00380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01.04.2021 г.</w:t>
            </w:r>
          </w:p>
          <w:p w:rsidR="003804B3" w:rsidRDefault="003804B3" w:rsidP="0038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4B3" w:rsidRPr="004D7C26" w:rsidTr="00BF474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2.3. Мониторинг кредиторской и дебиторской задолженности: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4B3" w:rsidRPr="004D7C26" w:rsidTr="00BF474E">
        <w:trPr>
          <w:trHeight w:val="1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2.3.1. проверка обоснованности возникновения и достоверности отражения в годовой отчетности кредиторской и дебиторской задолженности, в том числе просроченной, подведомственного муниципального 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Финорган Мегрегского сельского поселения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3804B3" w:rsidRPr="004D7C26" w:rsidTr="00BF474E">
        <w:trPr>
          <w:trHeight w:val="1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2.3.2. инвентаризация муниципальных  контрактов и договоров, заключенных подведомственными муниципальными учреждениями, на соответствие утвержденным лимитам бюджетных обязательств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B3" w:rsidRDefault="003804B3" w:rsidP="00380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D50D6" w:rsidRPr="004D7C26" w:rsidRDefault="003804B3" w:rsidP="00380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числа, следующего за отчетным квартала</w:t>
            </w:r>
          </w:p>
        </w:tc>
      </w:tr>
      <w:tr w:rsidR="003804B3" w:rsidRPr="004D7C26" w:rsidTr="00BF474E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4B3" w:rsidRPr="004D7C26" w:rsidTr="00BF474E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4D7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3.1. Проведение инвентаризации расходных обязательств администрации Мегрегского сельского поселения с целью выявления расходных обязательств, не связанных с решением вопросов, отнесенных Конституцией Российской Федерации и федеральными и региональными  законами к полномочиям органов местного самоуправления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01 июня</w:t>
            </w:r>
          </w:p>
          <w:p w:rsidR="002D50D6" w:rsidRPr="004D7C26" w:rsidRDefault="002D50D6" w:rsidP="00380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</w:t>
            </w:r>
            <w:r w:rsidR="003804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</w:tc>
      </w:tr>
      <w:tr w:rsidR="003804B3" w:rsidRPr="004D7C26" w:rsidTr="00BF474E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 по разделу</w:t>
            </w: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3804B3" w:rsidRPr="004D7C26" w:rsidTr="00BF474E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4.1. Разработка перечня мероприятий по оптимизации расходов на муниципальное управление</w:t>
            </w: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Проект постановления администрации Мегрегского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1 апреля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804B3" w:rsidRPr="004D7C26" w:rsidTr="00BF474E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4.2. Организация контроля и мониторинга за выполнением мероприятий по оптимизации расходов на муниципальное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B3" w:rsidRDefault="003804B3" w:rsidP="00380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D50D6" w:rsidRPr="004D7C26" w:rsidRDefault="003804B3" w:rsidP="00380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числа, следующего за отчетным квартала</w:t>
            </w:r>
            <w:r w:rsidR="002D50D6"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2D50D6" w:rsidRPr="004D7C26" w:rsidTr="00BF474E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Итого по разделу </w:t>
            </w: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2D50D6" w:rsidRPr="004D7C26" w:rsidTr="00BF474E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DC0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6" w:rsidRPr="004D7C26" w:rsidRDefault="002D50D6" w:rsidP="003A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 </w:t>
            </w:r>
            <w:r w:rsidR="0038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A5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8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0 000,0</w:t>
            </w:r>
          </w:p>
        </w:tc>
      </w:tr>
    </w:tbl>
    <w:p w:rsidR="004D7C26" w:rsidRPr="004D7C26" w:rsidRDefault="004D7C26" w:rsidP="004D7C26">
      <w:pPr>
        <w:rPr>
          <w:rFonts w:ascii="Times New Roman" w:hAnsi="Times New Roman" w:cs="Times New Roman"/>
          <w:bCs/>
          <w:sz w:val="24"/>
          <w:szCs w:val="24"/>
        </w:rPr>
        <w:sectPr w:rsidR="004D7C26" w:rsidRPr="004D7C26" w:rsidSect="002D50D6">
          <w:footnotePr>
            <w:pos w:val="beneathText"/>
          </w:footnotePr>
          <w:pgSz w:w="11906" w:h="16838"/>
          <w:pgMar w:top="1134" w:right="1134" w:bottom="1134" w:left="993" w:header="720" w:footer="720" w:gutter="0"/>
          <w:pgNumType w:start="1"/>
          <w:cols w:space="720"/>
          <w:titlePg/>
          <w:docGrid w:linePitch="326"/>
        </w:sectPr>
      </w:pPr>
    </w:p>
    <w:p w:rsidR="00E271F5" w:rsidRPr="004D7C26" w:rsidRDefault="008020ED" w:rsidP="00E3004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7C2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17"/>
        <w:gridCol w:w="5603"/>
      </w:tblGrid>
      <w:tr w:rsidR="00E271F5" w:rsidRPr="00BC5CD7" w:rsidTr="00DC09C3">
        <w:trPr>
          <w:trHeight w:val="960"/>
        </w:trPr>
        <w:tc>
          <w:tcPr>
            <w:tcW w:w="4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71F5" w:rsidRPr="00BC5CD7" w:rsidRDefault="00E271F5" w:rsidP="00DC09C3">
            <w:pPr>
              <w:jc w:val="center"/>
              <w:rPr>
                <w:rFonts w:eastAsia="Times New Roman"/>
              </w:rPr>
            </w:pPr>
            <w:r w:rsidRPr="00BC5CD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71F5" w:rsidRPr="00BC5CD7" w:rsidRDefault="00E271F5" w:rsidP="00DC09C3">
            <w:pPr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ПРИЛОЖЕНИЕ № 2</w:t>
            </w:r>
          </w:p>
          <w:p w:rsidR="00E271F5" w:rsidRDefault="00E271F5" w:rsidP="00DC09C3">
            <w:pPr>
              <w:pStyle w:val="a7"/>
              <w:jc w:val="right"/>
            </w:pPr>
            <w:r w:rsidRPr="00BC5CD7">
              <w:rPr>
                <w:b w:val="0"/>
                <w:sz w:val="24"/>
                <w:szCs w:val="24"/>
              </w:rPr>
              <w:t xml:space="preserve">к Программе оздоровления </w:t>
            </w:r>
            <w:r>
              <w:rPr>
                <w:b w:val="0"/>
                <w:sz w:val="24"/>
                <w:szCs w:val="24"/>
              </w:rPr>
              <w:t xml:space="preserve">муниципальных финансов </w:t>
            </w:r>
            <w:r w:rsidRPr="00BC5CD7">
              <w:rPr>
                <w:b w:val="0"/>
                <w:sz w:val="24"/>
                <w:szCs w:val="24"/>
              </w:rPr>
              <w:t>муниципального образования «</w:t>
            </w:r>
            <w:r>
              <w:rPr>
                <w:b w:val="0"/>
                <w:sz w:val="24"/>
                <w:szCs w:val="24"/>
              </w:rPr>
              <w:t>Мегрегское сельское поселение» на 2020</w:t>
            </w:r>
            <w:r w:rsidRPr="00BC5CD7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2</w:t>
            </w:r>
            <w:r w:rsidRPr="00BC5CD7">
              <w:rPr>
                <w:b w:val="0"/>
                <w:sz w:val="24"/>
                <w:szCs w:val="24"/>
              </w:rPr>
              <w:t xml:space="preserve"> годы</w:t>
            </w:r>
          </w:p>
        </w:tc>
      </w:tr>
    </w:tbl>
    <w:p w:rsidR="00E271F5" w:rsidRDefault="00E271F5" w:rsidP="00E271F5">
      <w:pPr>
        <w:ind w:firstLine="709"/>
        <w:jc w:val="both"/>
      </w:pPr>
      <w:r>
        <w:rPr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20"/>
      </w:tblGrid>
      <w:tr w:rsidR="00E271F5" w:rsidRPr="00BC5CD7" w:rsidTr="00DC09C3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71F5" w:rsidRPr="000906E6" w:rsidRDefault="00E271F5" w:rsidP="00DC09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06E6">
              <w:rPr>
                <w:rFonts w:ascii="Times New Roman" w:eastAsia="Times New Roman" w:hAnsi="Times New Roman"/>
                <w:sz w:val="28"/>
                <w:szCs w:val="28"/>
              </w:rPr>
              <w:t>Целевые индикаторы</w:t>
            </w:r>
          </w:p>
          <w:p w:rsidR="00E271F5" w:rsidRDefault="00E271F5" w:rsidP="00DC09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06E6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реализации Плана оздоровления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муниципальных финансов </w:t>
            </w:r>
          </w:p>
          <w:p w:rsidR="00E271F5" w:rsidRPr="000906E6" w:rsidRDefault="00E271F5" w:rsidP="00DC09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06E6">
              <w:rPr>
                <w:rFonts w:ascii="Times New Roman" w:eastAsia="Times New Roman" w:hAnsi="Times New Roman"/>
                <w:sz w:val="28"/>
                <w:szCs w:val="28"/>
              </w:rPr>
              <w:t>МО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Мегрегское сельское поселение</w:t>
            </w:r>
            <w:r w:rsidRPr="000906E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E271F5" w:rsidRPr="00BC5CD7" w:rsidRDefault="00E271F5" w:rsidP="00DC09C3">
            <w:pPr>
              <w:jc w:val="center"/>
              <w:rPr>
                <w:rFonts w:eastAsia="Times New Roman"/>
              </w:rPr>
            </w:pPr>
            <w:r w:rsidRPr="000906E6">
              <w:rPr>
                <w:rFonts w:ascii="Times New Roman" w:eastAsia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0906E6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0906E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E271F5" w:rsidRDefault="00E271F5" w:rsidP="00E271F5">
      <w:pPr>
        <w:jc w:val="center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95"/>
        <w:gridCol w:w="1425"/>
        <w:gridCol w:w="1296"/>
        <w:gridCol w:w="1310"/>
      </w:tblGrid>
      <w:tr w:rsidR="00E271F5" w:rsidRPr="00BC5CD7" w:rsidTr="00DC09C3"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271F5" w:rsidRPr="00BC5CD7" w:rsidTr="00DC09C3">
        <w:trPr>
          <w:trHeight w:val="1196"/>
        </w:trPr>
        <w:tc>
          <w:tcPr>
            <w:tcW w:w="5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71F5" w:rsidRPr="00BC5CD7" w:rsidRDefault="00E271F5" w:rsidP="00DC09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1. Темп роста налоговых и неналоговых доходов бюджета МО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Мегрегское сельское поселение</w:t>
            </w: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» в отчетном году к уровню предыдущего года в сопоставимых условиях, %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271F5" w:rsidRPr="00BC5CD7" w:rsidTr="00DC09C3">
        <w:tc>
          <w:tcPr>
            <w:tcW w:w="5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71F5" w:rsidRPr="00BC5CD7" w:rsidRDefault="00E271F5" w:rsidP="00DC09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2. Предельный объем заимствований МО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Мегрегское сельское поселение</w:t>
            </w: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 xml:space="preserve">» не должен превышать сумму, направленную на финансирование дефицита бюджета 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E271F5" w:rsidRPr="00BC5CD7" w:rsidTr="00DC09C3">
        <w:tc>
          <w:tcPr>
            <w:tcW w:w="5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71F5" w:rsidRPr="00BC5CD7" w:rsidRDefault="00E271F5" w:rsidP="00DC09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3.Значение показателя отношения количества межбюджетных трансфертов, предоставляемых бюджету МО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Мегрегское сельское поселение</w:t>
            </w: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», распределяемых решением о бюджет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Олонецкого национального муниципального района</w:t>
            </w: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, к общему числу межбюджетных трансфертов, %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271F5" w:rsidRPr="00BC5CD7" w:rsidTr="00DC09C3">
        <w:tc>
          <w:tcPr>
            <w:tcW w:w="5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71F5" w:rsidRPr="00BC5CD7" w:rsidRDefault="00E271F5" w:rsidP="00DC09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4.Доля расходов местного бюджета, формируемых в рамках муниципальных программ, в общем объеме расходов местного бюджета, %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</w:tr>
      <w:tr w:rsidR="00E271F5" w:rsidRPr="00BC5CD7" w:rsidTr="00DC09C3">
        <w:tc>
          <w:tcPr>
            <w:tcW w:w="5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71F5" w:rsidRPr="00BC5CD7" w:rsidRDefault="00E271F5" w:rsidP="00DC09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5.Отсутствие планируемых к привлечению бюджетных кредитов от других бюджетов бюджетной системы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E271F5" w:rsidRPr="00BC5CD7" w:rsidTr="00DC09C3">
        <w:tc>
          <w:tcPr>
            <w:tcW w:w="5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71F5" w:rsidRPr="00BC5CD7" w:rsidRDefault="00E271F5" w:rsidP="00DC09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6. Экономия при осуществлении закупок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&gt; 4%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&gt; 5%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1F5" w:rsidRPr="00BC5CD7" w:rsidRDefault="00E271F5" w:rsidP="00DC0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D7">
              <w:rPr>
                <w:rFonts w:ascii="Times New Roman" w:eastAsia="Times New Roman" w:hAnsi="Times New Roman"/>
                <w:sz w:val="24"/>
                <w:szCs w:val="24"/>
              </w:rPr>
              <w:t>&gt; 5%</w:t>
            </w:r>
          </w:p>
        </w:tc>
      </w:tr>
    </w:tbl>
    <w:p w:rsidR="00E271F5" w:rsidRDefault="00E271F5" w:rsidP="00E271F5">
      <w:pPr>
        <w:rPr>
          <w:bCs/>
          <w:sz w:val="28"/>
          <w:szCs w:val="28"/>
        </w:rPr>
      </w:pPr>
    </w:p>
    <w:p w:rsidR="00E271F5" w:rsidRDefault="00E271F5" w:rsidP="00E271F5">
      <w:pPr>
        <w:rPr>
          <w:bCs/>
          <w:sz w:val="28"/>
          <w:szCs w:val="28"/>
        </w:rPr>
      </w:pPr>
    </w:p>
    <w:p w:rsidR="00E271F5" w:rsidRDefault="00E271F5" w:rsidP="00E271F5">
      <w:pPr>
        <w:rPr>
          <w:bCs/>
          <w:sz w:val="28"/>
          <w:szCs w:val="28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F5" w:rsidRPr="00E271F5" w:rsidRDefault="00E271F5" w:rsidP="00E271F5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1F5">
        <w:rPr>
          <w:rFonts w:ascii="Times New Roman" w:eastAsia="Times New Roman" w:hAnsi="Times New Roman" w:cs="Times New Roman"/>
          <w:sz w:val="24"/>
          <w:szCs w:val="24"/>
        </w:rPr>
        <w:t>ПРИЛОЖЕНИЕ № 3</w:t>
      </w:r>
    </w:p>
    <w:p w:rsidR="00E271F5" w:rsidRDefault="00E271F5" w:rsidP="00E271F5">
      <w:pPr>
        <w:pStyle w:val="a7"/>
        <w:jc w:val="right"/>
        <w:rPr>
          <w:b w:val="0"/>
          <w:sz w:val="24"/>
          <w:szCs w:val="24"/>
        </w:rPr>
      </w:pPr>
      <w:r w:rsidRPr="00E271F5">
        <w:rPr>
          <w:b w:val="0"/>
          <w:sz w:val="24"/>
          <w:szCs w:val="24"/>
        </w:rPr>
        <w:t xml:space="preserve">к Программе оздоровления муниципальных финансов </w:t>
      </w:r>
    </w:p>
    <w:p w:rsidR="00E271F5" w:rsidRPr="00E271F5" w:rsidRDefault="00E271F5" w:rsidP="00E271F5">
      <w:pPr>
        <w:pStyle w:val="a7"/>
        <w:jc w:val="right"/>
        <w:rPr>
          <w:b w:val="0"/>
          <w:sz w:val="24"/>
          <w:szCs w:val="24"/>
        </w:rPr>
      </w:pPr>
      <w:r w:rsidRPr="00E271F5">
        <w:rPr>
          <w:b w:val="0"/>
          <w:sz w:val="24"/>
          <w:szCs w:val="24"/>
        </w:rPr>
        <w:t xml:space="preserve">муниципального образования «Мегрегское сельское поселение» </w:t>
      </w:r>
    </w:p>
    <w:p w:rsidR="00E271F5" w:rsidRDefault="00E271F5" w:rsidP="00E27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271F5">
        <w:rPr>
          <w:rFonts w:ascii="Times New Roman" w:hAnsi="Times New Roman" w:cs="Times New Roman"/>
          <w:sz w:val="24"/>
          <w:szCs w:val="24"/>
        </w:rPr>
        <w:t>на 2020-2022 годы</w:t>
      </w:r>
    </w:p>
    <w:p w:rsidR="00E271F5" w:rsidRDefault="00E271F5" w:rsidP="00E27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1F5" w:rsidRDefault="00E271F5" w:rsidP="00E271F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20"/>
      </w:tblGrid>
      <w:tr w:rsidR="00E271F5" w:rsidRPr="006E385F" w:rsidTr="00DC09C3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71F5" w:rsidRPr="006E385F" w:rsidRDefault="00E271F5" w:rsidP="00DC09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</w:t>
            </w:r>
          </w:p>
          <w:p w:rsidR="00E271F5" w:rsidRPr="006E385F" w:rsidRDefault="00E271F5" w:rsidP="00DC09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о реализации мероприятий Плана оздоровления муниципальных финансов МО «Мегрегское сельское поселение» на 2020-20220 годы и объеме полученного бюджетного эффекта</w:t>
            </w:r>
          </w:p>
          <w:p w:rsidR="00E271F5" w:rsidRPr="006E385F" w:rsidRDefault="00E271F5" w:rsidP="00DC09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за ____________________ 20__ года</w:t>
            </w:r>
          </w:p>
          <w:p w:rsidR="00E271F5" w:rsidRPr="006E385F" w:rsidRDefault="00E271F5" w:rsidP="00DC09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по ________________________________________________________</w:t>
            </w:r>
          </w:p>
          <w:p w:rsidR="00E271F5" w:rsidRPr="006E385F" w:rsidRDefault="00E271F5" w:rsidP="00DC09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E271F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ответственного исполнителя мероприятий Плана</w:t>
            </w: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271F5" w:rsidRPr="006E385F" w:rsidRDefault="00E271F5" w:rsidP="00E271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85F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99"/>
        <w:gridCol w:w="1191"/>
        <w:gridCol w:w="1750"/>
        <w:gridCol w:w="1658"/>
        <w:gridCol w:w="512"/>
      </w:tblGrid>
      <w:tr w:rsidR="00E271F5" w:rsidRPr="006E385F" w:rsidTr="00DC09C3">
        <w:trPr>
          <w:gridAfter w:val="1"/>
          <w:wAfter w:w="590" w:type="dxa"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71F5" w:rsidRPr="006E385F" w:rsidRDefault="00E271F5" w:rsidP="00DC09C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Таблица № 1</w:t>
            </w:r>
          </w:p>
        </w:tc>
      </w:tr>
      <w:tr w:rsidR="00E271F5" w:rsidRPr="006E385F" w:rsidTr="00DC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E271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Наименование мероприятия (в соответствии с Планом оздоровления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муниципальных финансов </w:t>
            </w: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МО «Мегрегское сельское поселение»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гг.)</w:t>
            </w:r>
          </w:p>
        </w:tc>
        <w:tc>
          <w:tcPr>
            <w:tcW w:w="29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Бюджетный эффект,</w:t>
            </w:r>
          </w:p>
          <w:p w:rsidR="00E271F5" w:rsidRPr="006E385F" w:rsidRDefault="00E271F5" w:rsidP="00DC09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исполнении</w:t>
            </w:r>
          </w:p>
        </w:tc>
      </w:tr>
      <w:tr w:rsidR="00E271F5" w:rsidRPr="006E385F" w:rsidTr="00DC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на отчетный год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 исполнение за отчетный период</w:t>
            </w:r>
          </w:p>
        </w:tc>
        <w:tc>
          <w:tcPr>
            <w:tcW w:w="173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71F5" w:rsidRPr="006E385F" w:rsidTr="00DC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271F5" w:rsidRPr="006E385F" w:rsidTr="00DC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271F5" w:rsidRPr="006E385F" w:rsidTr="00DC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E271F5" w:rsidRPr="006E385F" w:rsidRDefault="00E271F5" w:rsidP="00E271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85F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15"/>
        <w:gridCol w:w="1191"/>
        <w:gridCol w:w="1743"/>
        <w:gridCol w:w="1638"/>
        <w:gridCol w:w="523"/>
      </w:tblGrid>
      <w:tr w:rsidR="00E271F5" w:rsidRPr="006E385F" w:rsidTr="00DC09C3">
        <w:trPr>
          <w:gridAfter w:val="1"/>
          <w:wAfter w:w="604" w:type="dxa"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71F5" w:rsidRPr="006E385F" w:rsidRDefault="00E271F5" w:rsidP="00DC09C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Таблица № 2</w:t>
            </w:r>
          </w:p>
        </w:tc>
      </w:tr>
      <w:tr w:rsidR="00E271F5" w:rsidRPr="006E385F" w:rsidTr="00DC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E271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целевого индикатора (в соответствии с приложением № 2 к Программе оздоровления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муниципальных финансов </w:t>
            </w: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МО «Мегрегское сельское поселение»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годы)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целевого индикатора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271F5" w:rsidRPr="006E385F" w:rsidTr="00DC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959"/>
        </w:trPr>
        <w:tc>
          <w:tcPr>
            <w:tcW w:w="5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на отчетный год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 исполнение за отчетный период</w:t>
            </w: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F5" w:rsidRPr="006E385F" w:rsidRDefault="00E271F5" w:rsidP="00DC09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71F5" w:rsidRPr="006E385F" w:rsidTr="00DC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271F5" w:rsidRPr="006E385F" w:rsidTr="00DC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271F5" w:rsidRPr="006E385F" w:rsidTr="00DC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71F5" w:rsidRPr="006E385F" w:rsidRDefault="00E271F5" w:rsidP="00DC0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E271F5" w:rsidRPr="006E385F" w:rsidRDefault="00E271F5" w:rsidP="00E271F5">
      <w:pPr>
        <w:jc w:val="center"/>
        <w:rPr>
          <w:rFonts w:ascii="Times New Roman" w:hAnsi="Times New Roman" w:cs="Times New Roman"/>
          <w:sz w:val="26"/>
          <w:szCs w:val="26"/>
        </w:rPr>
      </w:pPr>
      <w:r w:rsidRPr="006E385F">
        <w:rPr>
          <w:rFonts w:ascii="Times New Roman" w:hAnsi="Times New Roman" w:cs="Times New Roman"/>
          <w:bCs/>
          <w:sz w:val="26"/>
          <w:szCs w:val="26"/>
        </w:rPr>
        <w:t> </w:t>
      </w:r>
    </w:p>
    <w:p w:rsidR="00E271F5" w:rsidRPr="00E271F5" w:rsidRDefault="00E271F5" w:rsidP="00E271F5">
      <w:pPr>
        <w:jc w:val="center"/>
        <w:rPr>
          <w:bCs/>
          <w:sz w:val="28"/>
          <w:szCs w:val="28"/>
        </w:rPr>
        <w:sectPr w:rsidR="00E271F5" w:rsidRPr="00E271F5" w:rsidSect="00F135F8">
          <w:footnotePr>
            <w:pos w:val="beneathText"/>
          </w:footnotePr>
          <w:pgSz w:w="11906" w:h="16838"/>
          <w:pgMar w:top="1134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8020ED" w:rsidRPr="004D7C26" w:rsidRDefault="008020ED" w:rsidP="00E3004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20ED" w:rsidRPr="004D7C26" w:rsidSect="00567718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25AD0"/>
    <w:multiLevelType w:val="hybridMultilevel"/>
    <w:tmpl w:val="4CD6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986372"/>
    <w:multiLevelType w:val="hybridMultilevel"/>
    <w:tmpl w:val="E62824B0"/>
    <w:lvl w:ilvl="0" w:tplc="052CC15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A4"/>
    <w:rsid w:val="00001879"/>
    <w:rsid w:val="00016D53"/>
    <w:rsid w:val="0004142B"/>
    <w:rsid w:val="0008409E"/>
    <w:rsid w:val="000957CB"/>
    <w:rsid w:val="000A2E7F"/>
    <w:rsid w:val="000C55E1"/>
    <w:rsid w:val="000D4E8E"/>
    <w:rsid w:val="000F1C52"/>
    <w:rsid w:val="00106319"/>
    <w:rsid w:val="00120E97"/>
    <w:rsid w:val="0013411B"/>
    <w:rsid w:val="00143351"/>
    <w:rsid w:val="001B4893"/>
    <w:rsid w:val="001F6278"/>
    <w:rsid w:val="00205191"/>
    <w:rsid w:val="00221086"/>
    <w:rsid w:val="0024326D"/>
    <w:rsid w:val="002771B4"/>
    <w:rsid w:val="002B24BC"/>
    <w:rsid w:val="002B7869"/>
    <w:rsid w:val="002C149E"/>
    <w:rsid w:val="002C4F39"/>
    <w:rsid w:val="002D50D6"/>
    <w:rsid w:val="002E7085"/>
    <w:rsid w:val="00337066"/>
    <w:rsid w:val="003558AE"/>
    <w:rsid w:val="003662FE"/>
    <w:rsid w:val="003778EC"/>
    <w:rsid w:val="003804B3"/>
    <w:rsid w:val="003826CA"/>
    <w:rsid w:val="003A5B6E"/>
    <w:rsid w:val="003B0536"/>
    <w:rsid w:val="003B617A"/>
    <w:rsid w:val="003D1912"/>
    <w:rsid w:val="003F15CD"/>
    <w:rsid w:val="003F72B8"/>
    <w:rsid w:val="004043AA"/>
    <w:rsid w:val="0040642B"/>
    <w:rsid w:val="00417E90"/>
    <w:rsid w:val="00461887"/>
    <w:rsid w:val="00473289"/>
    <w:rsid w:val="00474BD1"/>
    <w:rsid w:val="00477BEF"/>
    <w:rsid w:val="004D7C26"/>
    <w:rsid w:val="004E06A0"/>
    <w:rsid w:val="005302D3"/>
    <w:rsid w:val="00567718"/>
    <w:rsid w:val="00571E84"/>
    <w:rsid w:val="005E174B"/>
    <w:rsid w:val="005F0137"/>
    <w:rsid w:val="00623818"/>
    <w:rsid w:val="00637FD8"/>
    <w:rsid w:val="006402DB"/>
    <w:rsid w:val="00643E5A"/>
    <w:rsid w:val="0064725A"/>
    <w:rsid w:val="00682172"/>
    <w:rsid w:val="006A68DF"/>
    <w:rsid w:val="006B6F86"/>
    <w:rsid w:val="006D0BDD"/>
    <w:rsid w:val="00707E51"/>
    <w:rsid w:val="007113C7"/>
    <w:rsid w:val="007117F1"/>
    <w:rsid w:val="00721389"/>
    <w:rsid w:val="00722857"/>
    <w:rsid w:val="00736D8A"/>
    <w:rsid w:val="00785C82"/>
    <w:rsid w:val="007A7576"/>
    <w:rsid w:val="007B000C"/>
    <w:rsid w:val="007E19D9"/>
    <w:rsid w:val="007E4D49"/>
    <w:rsid w:val="007F0BA8"/>
    <w:rsid w:val="008007C9"/>
    <w:rsid w:val="008020ED"/>
    <w:rsid w:val="00807BE8"/>
    <w:rsid w:val="008360B6"/>
    <w:rsid w:val="0084209C"/>
    <w:rsid w:val="00856C06"/>
    <w:rsid w:val="008829FD"/>
    <w:rsid w:val="008951B7"/>
    <w:rsid w:val="008A0967"/>
    <w:rsid w:val="008F0956"/>
    <w:rsid w:val="00905030"/>
    <w:rsid w:val="00934E79"/>
    <w:rsid w:val="0094304A"/>
    <w:rsid w:val="0097217D"/>
    <w:rsid w:val="009B061B"/>
    <w:rsid w:val="009C045D"/>
    <w:rsid w:val="009D0193"/>
    <w:rsid w:val="009D14AF"/>
    <w:rsid w:val="00A0060B"/>
    <w:rsid w:val="00A017C1"/>
    <w:rsid w:val="00A21EC6"/>
    <w:rsid w:val="00A37CA7"/>
    <w:rsid w:val="00A57F45"/>
    <w:rsid w:val="00A6140C"/>
    <w:rsid w:val="00AA19DC"/>
    <w:rsid w:val="00AE7A95"/>
    <w:rsid w:val="00B1327C"/>
    <w:rsid w:val="00B62318"/>
    <w:rsid w:val="00B65F83"/>
    <w:rsid w:val="00B660FC"/>
    <w:rsid w:val="00B87150"/>
    <w:rsid w:val="00BA41E6"/>
    <w:rsid w:val="00BA4591"/>
    <w:rsid w:val="00BA770C"/>
    <w:rsid w:val="00BB5CC7"/>
    <w:rsid w:val="00BD20A4"/>
    <w:rsid w:val="00BF1450"/>
    <w:rsid w:val="00BF474E"/>
    <w:rsid w:val="00BF49D8"/>
    <w:rsid w:val="00C03E2E"/>
    <w:rsid w:val="00C21089"/>
    <w:rsid w:val="00C22F43"/>
    <w:rsid w:val="00C26FD6"/>
    <w:rsid w:val="00C71954"/>
    <w:rsid w:val="00C72A64"/>
    <w:rsid w:val="00C9383B"/>
    <w:rsid w:val="00CA4F73"/>
    <w:rsid w:val="00CB0038"/>
    <w:rsid w:val="00D25775"/>
    <w:rsid w:val="00D44A44"/>
    <w:rsid w:val="00D45451"/>
    <w:rsid w:val="00D472DA"/>
    <w:rsid w:val="00D57BC1"/>
    <w:rsid w:val="00D952E5"/>
    <w:rsid w:val="00DD1FE3"/>
    <w:rsid w:val="00DE0084"/>
    <w:rsid w:val="00DE7B8C"/>
    <w:rsid w:val="00E05B9C"/>
    <w:rsid w:val="00E271F5"/>
    <w:rsid w:val="00E30045"/>
    <w:rsid w:val="00E51F7C"/>
    <w:rsid w:val="00E6065E"/>
    <w:rsid w:val="00E620B6"/>
    <w:rsid w:val="00E67430"/>
    <w:rsid w:val="00E753DB"/>
    <w:rsid w:val="00EA28ED"/>
    <w:rsid w:val="00EC7706"/>
    <w:rsid w:val="00ED3840"/>
    <w:rsid w:val="00ED62A5"/>
    <w:rsid w:val="00F20243"/>
    <w:rsid w:val="00F53E78"/>
    <w:rsid w:val="00F67268"/>
    <w:rsid w:val="00F7295B"/>
    <w:rsid w:val="00F72A28"/>
    <w:rsid w:val="00F83F8B"/>
    <w:rsid w:val="00F87885"/>
    <w:rsid w:val="00FA181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ECF1D1-4473-4A12-84D4-E7AF0A03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21E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A2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A21EC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A21E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Title"/>
    <w:basedOn w:val="a"/>
    <w:link w:val="a5"/>
    <w:uiPriority w:val="10"/>
    <w:qFormat/>
    <w:rsid w:val="00567718"/>
    <w:pPr>
      <w:widowControl/>
      <w:overflowPunct w:val="0"/>
      <w:jc w:val="center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56771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063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06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26FD6"/>
    <w:pPr>
      <w:ind w:left="720"/>
      <w:contextualSpacing/>
    </w:pPr>
  </w:style>
  <w:style w:type="paragraph" w:customStyle="1" w:styleId="a7">
    <w:name w:val="Базовый"/>
    <w:rsid w:val="004D7C26"/>
    <w:pPr>
      <w:autoSpaceDN w:val="0"/>
      <w:adjustRightInd w:val="0"/>
      <w:spacing w:after="0" w:line="240" w:lineRule="auto"/>
    </w:pPr>
    <w:rPr>
      <w:rFonts w:ascii="Times New Roman" w:eastAsia="Calibri" w:hAnsi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gre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Пользователь</cp:lastModifiedBy>
  <cp:revision>4</cp:revision>
  <cp:lastPrinted>2020-12-21T07:36:00Z</cp:lastPrinted>
  <dcterms:created xsi:type="dcterms:W3CDTF">2021-07-15T12:57:00Z</dcterms:created>
  <dcterms:modified xsi:type="dcterms:W3CDTF">2021-07-16T05:41:00Z</dcterms:modified>
</cp:coreProperties>
</file>