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28" w:rsidRPr="00724528" w:rsidRDefault="00724528" w:rsidP="00724528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 </w:t>
      </w:r>
    </w:p>
    <w:p w:rsidR="00724528" w:rsidRPr="00724528" w:rsidRDefault="00724528" w:rsidP="00724528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32"/>
          <w:szCs w:val="32"/>
        </w:rPr>
      </w:pPr>
      <w:r w:rsidRPr="00724528">
        <w:rPr>
          <w:rFonts w:ascii="Segoe UI" w:eastAsia="Calibri" w:hAnsi="Segoe UI" w:cs="Segoe UI"/>
          <w:b/>
          <w:sz w:val="32"/>
          <w:szCs w:val="32"/>
        </w:rPr>
        <w:t>Личный кабинет кадастрового инженера</w:t>
      </w:r>
    </w:p>
    <w:p w:rsidR="00724528" w:rsidRPr="00724528" w:rsidRDefault="00724528" w:rsidP="00724528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</w:rPr>
      </w:pPr>
    </w:p>
    <w:p w:rsidR="00724528" w:rsidRPr="00724528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>Результат выполнения государственного кадастрового учета объекта недвижимости во многом зависит от качества подготовленных кадастровым инженером документов.</w:t>
      </w:r>
      <w:r w:rsidRPr="00724528">
        <w:rPr>
          <w:rFonts w:ascii="Segoe UI" w:eastAsia="Calibri" w:hAnsi="Segoe UI" w:cs="Segoe UI"/>
          <w:sz w:val="28"/>
          <w:szCs w:val="28"/>
        </w:rPr>
        <w:tab/>
      </w:r>
      <w:r w:rsidR="00016E25">
        <w:rPr>
          <w:rFonts w:ascii="Segoe UI" w:eastAsia="Calibri" w:hAnsi="Segoe UI" w:cs="Segoe UI"/>
          <w:sz w:val="28"/>
          <w:szCs w:val="28"/>
        </w:rPr>
        <w:t xml:space="preserve"> Кроме </w:t>
      </w:r>
      <w:r w:rsidRPr="00724528">
        <w:rPr>
          <w:rFonts w:ascii="Segoe UI" w:eastAsia="Calibri" w:hAnsi="Segoe UI" w:cs="Segoe UI"/>
          <w:sz w:val="28"/>
          <w:szCs w:val="28"/>
        </w:rPr>
        <w:t>того, допущенные при подготовке таких документов  ошибки влекут за собой увеличение срока рассмотрения заявления.</w:t>
      </w:r>
    </w:p>
    <w:p w:rsidR="00724528" w:rsidRPr="00724528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>В настоящее время для удобства кадастровых инженеров на официальном сайте Росреестра функционирует сервис «Личный кабинет кадастрового инженера», обеспечивающий:</w:t>
      </w:r>
    </w:p>
    <w:p w:rsidR="00724528" w:rsidRPr="00724528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 xml:space="preserve">  - предварительную автоматизированную проверку межевого и технического планов, карт-планов территории, актов обследования в режиме реального времени;</w:t>
      </w:r>
    </w:p>
    <w:p w:rsidR="00724528" w:rsidRPr="00724528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 xml:space="preserve">- фиксацию всех фактов информационного взаимодействия кадастрового инженера с органом регистрации прав; </w:t>
      </w:r>
    </w:p>
    <w:p w:rsidR="00724528" w:rsidRPr="00724528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>- временное хранение указанных документов в электронном хранилище до их представления в орган регистрации прав, но не более трех месяцев.</w:t>
      </w:r>
    </w:p>
    <w:p w:rsidR="00724528" w:rsidRPr="00724528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>Прошедшие предварительную автоматизированную проверку межевой план, технический план, карта-план территории и акт обследования могут быть помещены на временное хранение в электронное хранилище с присвоением каждому документу идентифицирующего номера. В таком случае при обращении в орган регистрации прав заявителю не нужно представлять такой документ, достаточно указать в заявлении его идентифицирующий номер.</w:t>
      </w:r>
    </w:p>
    <w:p w:rsidR="00724528" w:rsidRPr="00724528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>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документов.</w:t>
      </w:r>
    </w:p>
    <w:p w:rsidR="00724528" w:rsidRPr="00016E25" w:rsidRDefault="00724528" w:rsidP="0072452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724528">
        <w:rPr>
          <w:rFonts w:ascii="Segoe UI" w:eastAsia="Calibri" w:hAnsi="Segoe UI" w:cs="Segoe UI"/>
          <w:sz w:val="28"/>
          <w:szCs w:val="28"/>
        </w:rPr>
        <w:t xml:space="preserve">Использование электронного сервиса «Личный кабинет кадастрового инженера» позволяет кадастровому инженеру сократить срок подготовки необходимых для кадастрового учета документов, повысить качество выполнения кадастровых работ, выявить ошибки в подготовленных </w:t>
      </w:r>
      <w:r w:rsidRPr="00016E25">
        <w:rPr>
          <w:rFonts w:ascii="Segoe UI" w:eastAsia="Calibri" w:hAnsi="Segoe UI" w:cs="Segoe UI"/>
          <w:sz w:val="28"/>
          <w:szCs w:val="28"/>
        </w:rPr>
        <w:t xml:space="preserve">документах до обращения в орган регистрации прав, а также обеспечить хранение документов в Личном кабинете, избавив заявителя от необходимости использования электронных носителей. </w:t>
      </w:r>
    </w:p>
    <w:p w:rsidR="00245319" w:rsidRPr="00245319" w:rsidRDefault="00245319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1F630B" w:rsidRPr="00237F9F" w:rsidRDefault="001F630B" w:rsidP="00C3071D">
      <w:pPr>
        <w:pStyle w:val="aa"/>
        <w:ind w:left="0" w:firstLine="709"/>
        <w:contextualSpacing w:val="0"/>
        <w:jc w:val="both"/>
      </w:pPr>
    </w:p>
    <w:sectPr w:rsidR="001F630B" w:rsidRPr="00237F9F" w:rsidSect="00245319">
      <w:headerReference w:type="default" r:id="rId8"/>
      <w:pgSz w:w="11906" w:h="16838"/>
      <w:pgMar w:top="426" w:right="851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57" w:rsidRDefault="00282457" w:rsidP="001F630B">
      <w:r>
        <w:separator/>
      </w:r>
    </w:p>
  </w:endnote>
  <w:endnote w:type="continuationSeparator" w:id="1">
    <w:p w:rsidR="00282457" w:rsidRDefault="00282457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57" w:rsidRDefault="00282457" w:rsidP="001F630B">
      <w:r>
        <w:separator/>
      </w:r>
    </w:p>
  </w:footnote>
  <w:footnote w:type="continuationSeparator" w:id="1">
    <w:p w:rsidR="00282457" w:rsidRDefault="00282457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16E25"/>
    <w:rsid w:val="000B17FA"/>
    <w:rsid w:val="00161483"/>
    <w:rsid w:val="001A11EF"/>
    <w:rsid w:val="001B3B60"/>
    <w:rsid w:val="001F3185"/>
    <w:rsid w:val="001F630B"/>
    <w:rsid w:val="0021271D"/>
    <w:rsid w:val="00237F9F"/>
    <w:rsid w:val="002430F2"/>
    <w:rsid w:val="00245319"/>
    <w:rsid w:val="00246D30"/>
    <w:rsid w:val="0025029C"/>
    <w:rsid w:val="00282457"/>
    <w:rsid w:val="002E3B99"/>
    <w:rsid w:val="002E6C09"/>
    <w:rsid w:val="002F12F5"/>
    <w:rsid w:val="003275B8"/>
    <w:rsid w:val="003700E7"/>
    <w:rsid w:val="00384A55"/>
    <w:rsid w:val="00457852"/>
    <w:rsid w:val="004A3FEE"/>
    <w:rsid w:val="004D0889"/>
    <w:rsid w:val="00531805"/>
    <w:rsid w:val="00566461"/>
    <w:rsid w:val="00597C6F"/>
    <w:rsid w:val="005B1CEC"/>
    <w:rsid w:val="005B7DBA"/>
    <w:rsid w:val="00647573"/>
    <w:rsid w:val="00677D80"/>
    <w:rsid w:val="00690D5F"/>
    <w:rsid w:val="006B5677"/>
    <w:rsid w:val="006E3BCC"/>
    <w:rsid w:val="006F1637"/>
    <w:rsid w:val="00724528"/>
    <w:rsid w:val="00726AD7"/>
    <w:rsid w:val="0075027E"/>
    <w:rsid w:val="007644F0"/>
    <w:rsid w:val="00857E17"/>
    <w:rsid w:val="008D62C8"/>
    <w:rsid w:val="008F5093"/>
    <w:rsid w:val="008F791A"/>
    <w:rsid w:val="00940570"/>
    <w:rsid w:val="009552BD"/>
    <w:rsid w:val="00960995"/>
    <w:rsid w:val="009A7F50"/>
    <w:rsid w:val="009E549C"/>
    <w:rsid w:val="00A24DFE"/>
    <w:rsid w:val="00AE25D3"/>
    <w:rsid w:val="00B12EAE"/>
    <w:rsid w:val="00B2313F"/>
    <w:rsid w:val="00B718AA"/>
    <w:rsid w:val="00B72E1B"/>
    <w:rsid w:val="00B92612"/>
    <w:rsid w:val="00BB119F"/>
    <w:rsid w:val="00BF40E1"/>
    <w:rsid w:val="00C3071D"/>
    <w:rsid w:val="00C75A30"/>
    <w:rsid w:val="00D075B4"/>
    <w:rsid w:val="00D16ABF"/>
    <w:rsid w:val="00D464E0"/>
    <w:rsid w:val="00D571A8"/>
    <w:rsid w:val="00D87BBC"/>
    <w:rsid w:val="00E1447C"/>
    <w:rsid w:val="00E74509"/>
    <w:rsid w:val="00F95884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s3">
    <w:name w:val="s3"/>
    <w:basedOn w:val="a0"/>
    <w:rsid w:val="00724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21</cp:revision>
  <cp:lastPrinted>2018-04-23T09:37:00Z</cp:lastPrinted>
  <dcterms:created xsi:type="dcterms:W3CDTF">2017-09-25T07:56:00Z</dcterms:created>
  <dcterms:modified xsi:type="dcterms:W3CDTF">2018-04-24T13:21:00Z</dcterms:modified>
</cp:coreProperties>
</file>