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0" w:type="dxa"/>
        <w:tblInd w:w="93" w:type="dxa"/>
        <w:tblLook w:val="04A0"/>
      </w:tblPr>
      <w:tblGrid>
        <w:gridCol w:w="7228"/>
        <w:gridCol w:w="151"/>
        <w:gridCol w:w="61"/>
        <w:gridCol w:w="611"/>
        <w:gridCol w:w="96"/>
        <w:gridCol w:w="6"/>
        <w:gridCol w:w="2016"/>
        <w:gridCol w:w="93"/>
        <w:gridCol w:w="302"/>
        <w:gridCol w:w="929"/>
        <w:gridCol w:w="189"/>
        <w:gridCol w:w="302"/>
        <w:gridCol w:w="739"/>
        <w:gridCol w:w="377"/>
        <w:gridCol w:w="300"/>
        <w:gridCol w:w="740"/>
        <w:gridCol w:w="380"/>
        <w:gridCol w:w="300"/>
      </w:tblGrid>
      <w:tr w:rsidR="00DF7E31" w:rsidRPr="00DF7E31" w:rsidTr="00DF7E31">
        <w:trPr>
          <w:gridAfter w:val="2"/>
          <w:wAfter w:w="680" w:type="dxa"/>
          <w:trHeight w:val="308"/>
        </w:trPr>
        <w:tc>
          <w:tcPr>
            <w:tcW w:w="14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RANGE!A1:F11"/>
            <w:r w:rsidRPr="00DF7E31">
              <w:rPr>
                <w:rFonts w:ascii="Arial" w:eastAsia="Times New Roman" w:hAnsi="Arial" w:cs="Arial"/>
                <w:b/>
                <w:bCs/>
                <w:color w:val="000000"/>
              </w:rPr>
              <w:t>ОТЧЕТ ОБ ИСПОЛНЕНИИ БЮДЖЕТА</w:t>
            </w:r>
            <w:bookmarkEnd w:id="0"/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14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0503117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 1 декабря 2023 г.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01.12.2023</w:t>
            </w:r>
          </w:p>
        </w:tc>
      </w:tr>
      <w:tr w:rsidR="00DF7E31" w:rsidRPr="00DF7E31" w:rsidTr="00DF7E31">
        <w:trPr>
          <w:gridAfter w:val="2"/>
          <w:wAfter w:w="680" w:type="dxa"/>
          <w:trHeight w:val="225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31" w:rsidRPr="00DF7E31" w:rsidTr="00DF7E31">
        <w:trPr>
          <w:gridAfter w:val="2"/>
          <w:wAfter w:w="680" w:type="dxa"/>
          <w:trHeight w:val="447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</w:t>
            </w: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финансового органа</w:t>
            </w:r>
          </w:p>
        </w:tc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Администрация Мегрегского сельского поселения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</w:t>
            </w:r>
          </w:p>
        </w:tc>
      </w:tr>
      <w:tr w:rsidR="00DF7E31" w:rsidRPr="00DF7E31" w:rsidTr="00DF7E31">
        <w:trPr>
          <w:gridAfter w:val="2"/>
          <w:wAfter w:w="680" w:type="dxa"/>
          <w:trHeight w:val="447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публично-правового образования</w:t>
            </w:r>
          </w:p>
        </w:tc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</w:rPr>
              <w:t>Бюджет Мегрегского сельского поселения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86630440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Периодичность:</w:t>
            </w:r>
          </w:p>
        </w:tc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4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31" w:rsidRPr="00DF7E31" w:rsidTr="00DF7E31">
        <w:trPr>
          <w:gridAfter w:val="2"/>
          <w:wAfter w:w="680" w:type="dxa"/>
          <w:trHeight w:val="308"/>
        </w:trPr>
        <w:tc>
          <w:tcPr>
            <w:tcW w:w="141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7E31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31" w:rsidRPr="00DF7E31" w:rsidTr="00DF7E31">
        <w:trPr>
          <w:gridAfter w:val="2"/>
          <w:wAfter w:w="680" w:type="dxa"/>
          <w:trHeight w:val="792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7 316 376,76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6 593 256,37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723 120,39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3 137 901,04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2 736 959,53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400 941,51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474 049,30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381 174,01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92 875,29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474 049,30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381 174,01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92 875,29</w:t>
            </w:r>
          </w:p>
        </w:tc>
      </w:tr>
      <w:tr w:rsidR="00DF7E31" w:rsidRPr="00DF7E31" w:rsidTr="00DF7E31">
        <w:trPr>
          <w:gridAfter w:val="2"/>
          <w:wAfter w:w="680" w:type="dxa"/>
          <w:trHeight w:val="112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460 000,00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371 437,71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88 562,29</w:t>
            </w:r>
          </w:p>
        </w:tc>
      </w:tr>
      <w:tr w:rsidR="00DF7E31" w:rsidRPr="00DF7E31" w:rsidTr="00DF7E31">
        <w:trPr>
          <w:gridAfter w:val="2"/>
          <w:wAfter w:w="680" w:type="dxa"/>
          <w:trHeight w:val="112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13 657,56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9 344,56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4 313,00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391,74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391,74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1 686 350,94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113 449,06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1 799 800,00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1 686 350,94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113 449,06</w:t>
            </w:r>
          </w:p>
        </w:tc>
      </w:tr>
      <w:tr w:rsidR="00DF7E31" w:rsidRPr="00DF7E31" w:rsidTr="00DF7E31">
        <w:trPr>
          <w:gridAfter w:val="2"/>
          <w:wAfter w:w="680" w:type="dxa"/>
          <w:trHeight w:val="67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869 916,69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56 183,31</w:t>
            </w:r>
          </w:p>
        </w:tc>
      </w:tr>
      <w:tr w:rsidR="00DF7E31" w:rsidRPr="00DF7E31" w:rsidTr="00DF7E31">
        <w:trPr>
          <w:gridAfter w:val="2"/>
          <w:wAfter w:w="680" w:type="dxa"/>
          <w:trHeight w:val="112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926 100,00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869 916,69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56 183,31</w:t>
            </w:r>
          </w:p>
        </w:tc>
      </w:tr>
      <w:tr w:rsidR="00DF7E31" w:rsidRPr="00DF7E31" w:rsidTr="00DF7E31">
        <w:trPr>
          <w:gridAfter w:val="2"/>
          <w:wAfter w:w="680" w:type="dxa"/>
          <w:trHeight w:val="90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4 639,98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160,02</w:t>
            </w:r>
          </w:p>
        </w:tc>
      </w:tr>
      <w:tr w:rsidR="00DF7E31" w:rsidRPr="00DF7E31" w:rsidTr="00DF7E31">
        <w:trPr>
          <w:gridAfter w:val="2"/>
          <w:wAfter w:w="680" w:type="dxa"/>
          <w:trHeight w:val="13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4 800,00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4 639,98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160,02</w:t>
            </w:r>
          </w:p>
        </w:tc>
      </w:tr>
      <w:tr w:rsidR="00DF7E31" w:rsidRPr="00DF7E31" w:rsidTr="00DF7E31">
        <w:trPr>
          <w:gridAfter w:val="2"/>
          <w:wAfter w:w="680" w:type="dxa"/>
          <w:trHeight w:val="67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908 449,45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91 250,55</w:t>
            </w:r>
          </w:p>
        </w:tc>
      </w:tr>
      <w:tr w:rsidR="00DF7E31" w:rsidRPr="00DF7E31" w:rsidTr="00DF7E31">
        <w:trPr>
          <w:gridAfter w:val="2"/>
          <w:wAfter w:w="680" w:type="dxa"/>
          <w:trHeight w:val="112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999 700,00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908 449,45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91 250,55</w:t>
            </w:r>
          </w:p>
        </w:tc>
      </w:tr>
      <w:tr w:rsidR="00DF7E31" w:rsidRPr="00DF7E31" w:rsidTr="00DF7E31">
        <w:trPr>
          <w:gridAfter w:val="2"/>
          <w:wAfter w:w="680" w:type="dxa"/>
          <w:trHeight w:val="67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-96 655,18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-34 144,82</w:t>
            </w:r>
          </w:p>
        </w:tc>
      </w:tr>
      <w:tr w:rsidR="00DF7E31" w:rsidRPr="00DF7E31" w:rsidTr="00DF7E31">
        <w:trPr>
          <w:gridAfter w:val="2"/>
          <w:wAfter w:w="680" w:type="dxa"/>
          <w:trHeight w:val="112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-130 800,00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-96 655,18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-34 144,82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1 127,07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867,07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529 451,63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518 714,18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10 737,45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70 495,75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70 495,75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70 495,75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70 495,75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458 955,88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448 218,43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10 737,45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289 262,55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10 737,45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289 262,55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10 737,45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158 955,88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158 955,88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158 955,88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158 955,88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182 10904053100000110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1,63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016 11302995100000130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83 471,41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149 851,70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100 148,30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000 11705000000000180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50 851,70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39 148,30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016 11705050100000180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50 851,70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39 148,30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000 11715000000000150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61 000,00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016 11715030100000150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61 000,00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4 178 475,72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3 856 296,84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322 178,88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3 981 846,00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3 823 246,84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158 599,16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1 607 110,00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91 890,00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1 607 110,00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91 890,00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016 20215001100000150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1 699 000,00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1 607 110,00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91 890,00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646 896,00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646 896,00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000 20225467000000150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67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016 20225467100000150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599 170,00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000 20229999000000150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016 20229999100000150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179 900,00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016 20230024100000150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016 20235118100000150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1 456 050,00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1 389 340,84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66 709,16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1 456 050,00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1 389 340,84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66 709,16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016 20249999100000150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1 456 050,00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1 389 340,84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66 709,16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196 629,72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163 579,72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196 629,72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163 579,72</w:t>
            </w:r>
          </w:p>
        </w:tc>
      </w:tr>
      <w:tr w:rsidR="00DF7E31" w:rsidRPr="00DF7E31" w:rsidTr="00DF7E31">
        <w:trPr>
          <w:gridAfter w:val="2"/>
          <w:wAfter w:w="680" w:type="dxa"/>
          <w:trHeight w:val="450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016 20705020100000150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83 181,00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13 050,00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70 131,00</w:t>
            </w:r>
          </w:p>
        </w:tc>
      </w:tr>
      <w:tr w:rsidR="00DF7E31" w:rsidRPr="00DF7E31" w:rsidTr="00DF7E31">
        <w:trPr>
          <w:gridAfter w:val="2"/>
          <w:wAfter w:w="680" w:type="dxa"/>
          <w:trHeight w:val="255"/>
        </w:trPr>
        <w:tc>
          <w:tcPr>
            <w:tcW w:w="7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65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1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016 20705030100000150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113 448,72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93 448,72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2</w:t>
            </w:r>
          </w:p>
        </w:tc>
      </w:tr>
      <w:tr w:rsidR="00DF7E31" w:rsidRPr="00DF7E31" w:rsidTr="00DF7E31">
        <w:trPr>
          <w:trHeight w:val="308"/>
        </w:trPr>
        <w:tc>
          <w:tcPr>
            <w:tcW w:w="148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7E31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7E31" w:rsidRPr="00DF7E31" w:rsidTr="00DF7E31">
        <w:trPr>
          <w:trHeight w:val="792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7 556 108,41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6 528 718,60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1 027 389,81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2 531 474,41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2 213 866,38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317 608,03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805 105,63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742 805,63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Глава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713 906,95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651 606,95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713 906,95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651 606,95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000 0102 4000010150 120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713 906,95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651 606,95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62 300,00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611 711,87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559 411,87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52 300,00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016 0102 4000010150 129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102 195,08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92 195,08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000 0102 4000021620 000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91 198,68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91 198,68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000 0102 4000021620 100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91 198,68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91 198,68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000 0102 4000021620 120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91 198,68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91 198,68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016 0102 4000021620 121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17 405,69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17 405,69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016 0102 4000021620 129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73 792,99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1 048 681,24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920 746,40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127 934,84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полномочий поселения администрацией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861 474,46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734 567,62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126 906,84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676 655,91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600 688,06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75 967,85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676 655,91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600 688,06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75 967,85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466 482,68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416 382,68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50 100,00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52 580,00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44 592,04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7 987,96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157 593,23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139 713,34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17 879,89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171 656,17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120 717,18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50 938,99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171 656,17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120 717,18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50 938,99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52 362,90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43 278,96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9 083,94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13 372,68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5 427,32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100 493,27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64 065,54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36 427,73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13 162,38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13 162,38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000 0104 4000010120 850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016 0104 4000010120 853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000 0104 4000021620 000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157 206,78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157 206,78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000 0104 4000021620 100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157 206,78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157 206,78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000 0104 4000021620 120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157 206,78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157 206,78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016 0104 4000021620 121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143 322,18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143 322,18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016 0104 4000021620 129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13 884,60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13 884,60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90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000 0104 4000042140 240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016 0104 4000042140 244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972,00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1 028,00</w:t>
            </w:r>
          </w:p>
        </w:tc>
      </w:tr>
      <w:tr w:rsidR="00DF7E31" w:rsidRPr="00DF7E31" w:rsidTr="00DF7E31">
        <w:trPr>
          <w:trHeight w:val="90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Иной межбюджетный трансферт из бюджета Республики </w:t>
            </w:r>
            <w:proofErr w:type="spellStart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карелия</w:t>
            </w:r>
            <w:proofErr w:type="spellEnd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бюджетам муниципальных образований на поощрение региональных и муниципальных управленческих команд за достижение </w:t>
            </w:r>
            <w:proofErr w:type="gramStart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000 0104 4000055490 000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000 0104 4000055490 100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000 0104 4000055490 120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016 0104 4000055490 121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21 505,38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21 505,38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016 0104 4000055490 129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6 494,62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6 494,62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000 0107 4000010140 800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016 0107 4000010140 880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429 187,54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301 814,35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127 373,19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429 187,54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301 814,35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127 373,19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407 836,04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280 462,85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127 373,19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407 836,04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280 462,85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127 373,19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196 820,00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178 820,00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18 000,00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62 935,58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46 715,58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16 220,00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148 080,46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54 927,27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93 153,19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000 0113 4000010140 800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21 351,50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21 351,50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000 0113 4000010140 830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21 351,50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21 351,50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016 0113 4000010140 831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21 351,50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21 351,50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138 985,11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38 914,89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138 985,11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38 914,89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177 900,00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138 985,11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38 914,89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151 637,41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131 305,11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20 332,30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000 0203 4000051180 120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151 637,41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131 305,11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20 332,30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115 867,41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101 574,45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14 292,96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016 0203 4000051180 129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35 770,00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29 730,66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6 039,34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26 262,59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18 582,59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000 0203 4000051180 240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26 262,59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7 680,00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18 582,59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12 070,00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6 830,00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5 240,00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016 0203 4000051180 247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13 342,59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13 342,59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1 888 051,60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1 434 599,15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453 452,45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1 859 800,00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1 406 347,55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453 452,45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устройству и ремонту уличного освещения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912 146,16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751 857,55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160 288,61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912 146,16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751 857,55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160 288,61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000 0409 0100124010 240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912 146,16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751 857,55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160 288,61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664 730,20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589 018,00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75 712,20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016 0409 0100124010 247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247 415,96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162 839,55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84 576,41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Мероприятия по текущему ремонту муниципальных дорог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887 653,84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654 490,00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233 163,84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887 653,84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654 490,00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233 163,84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000 0409 0100224020 240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887 653,84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654 490,00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233 163,84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016 0409 0100224020 244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887 653,84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654 490,00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233 163,84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000 0409 4000075040 000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000 0409 4000075040 200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000 0409 4000075040 240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016 0409 4000075040 244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60 000,00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28 251,60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28 251,60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Межевание и оформление права собственности на земельные участки общего пользования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28 251,60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28 251,60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28 251,60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28 251,60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000 0412 0200134010 240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28 251,60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28 251,60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016 0412 0200134010 244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28 251,60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28 251,60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306 793,44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305 331,67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1 461,77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306 793,44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305 331,67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1 461,77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 культурно-оздоровительного парка "Барсука"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106 793,44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105 331,67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1 461,77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106 793,44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105 331,67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1 461,77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000 0503 0300144010 240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106 793,44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105 331,67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1 461,77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016 0503 0300144010 244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106 793,44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105 331,67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1 461,77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000 0503 4000075040 240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016 0503 4000075040 244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2 651 888,96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2 435 936,29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215 952,67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2 651 888,96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2 435 936,29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215 952,67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Осуществление </w:t>
            </w:r>
            <w:proofErr w:type="spellStart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полономочий</w:t>
            </w:r>
            <w:proofErr w:type="spellEnd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907 365,20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698 121,69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209 243,51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507 365,20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405 392,27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101 972,93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507 365,20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405 392,27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101 972,93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352 814,78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250 841,85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101 972,93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153 050,42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153 050,42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292 729,42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107 270,58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000 0801 4000010140 610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292 729,42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107 270,58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016 0801 4000010140 611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292 729,42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107 270,58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000 0801 4000021620 000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000 0801 4000021620 200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000 0801 4000021620 240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016 0801 4000021620 247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147 844,54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000 0801 4000043250 610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016 0801 4000043250 611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47 726,00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765 090,84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6 709,16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765 090,84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6 709,16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000 0801 4000075040 410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765 090,84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6 709,16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016 0801 4000075040 414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771 800,00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765 090,84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6 709,16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на реализацию мероприятий по обеспечению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40000L4670 240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40000L4670 244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605 222,22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субсидии на реализацию мероприятий государственной программы Республики Карелия "Развитие культуры" на частичную компенсацию дополнительных расходов на повышение оплаты работников муниципальных учреждений культуры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40000S3250 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67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40000S3250 611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11 931,00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 иным межбюджетным трансфертам на поддержку развития территориального общественного самоуправления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40000S5040 410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450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0801 40000S5040 414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160 000,00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trHeight w:val="255"/>
        </w:trPr>
        <w:tc>
          <w:tcPr>
            <w:tcW w:w="7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</w:t>
            </w:r>
            <w:proofErr w:type="spellStart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профицит</w:t>
            </w:r>
            <w:proofErr w:type="spellEnd"/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707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1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-239 731,65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64 537,77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" w:name="RANGE!A1:F31"/>
            <w:bookmarkEnd w:id="1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Форма 0503117 с. 3</w:t>
            </w:r>
          </w:p>
        </w:tc>
      </w:tr>
      <w:tr w:rsidR="00DF7E31" w:rsidRPr="00DF7E31" w:rsidTr="00DF7E31">
        <w:trPr>
          <w:gridAfter w:val="1"/>
          <w:wAfter w:w="300" w:type="dxa"/>
          <w:trHeight w:val="308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F7E31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7E31" w:rsidRPr="00DF7E31" w:rsidTr="00DF7E31">
        <w:trPr>
          <w:gridAfter w:val="1"/>
          <w:wAfter w:w="300" w:type="dxa"/>
          <w:trHeight w:val="1362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-64 537,77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304 269,42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000 01020000000000700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DF7E31" w:rsidRPr="00DF7E31" w:rsidTr="00DF7E31">
        <w:trPr>
          <w:gridAfter w:val="1"/>
          <w:wAfter w:w="300" w:type="dxa"/>
          <w:trHeight w:val="450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016 01020000100000710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239 731,65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-64 537,77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-64 537,77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-6 682 619,41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-6 682 619,41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-6 682 619,41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016 01050201100000510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-6 682 619,41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6 618 081,64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6 618 081,64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6 618 081,64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016 01050201100000610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6 618 081,64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" w:name="RANGE!A32:F42"/>
            <w:bookmarkEnd w:id="2"/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7E31" w:rsidRPr="00DF7E31" w:rsidTr="00DF7E31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7E31" w:rsidRPr="00DF7E31" w:rsidTr="00DF7E31">
        <w:trPr>
          <w:gridAfter w:val="1"/>
          <w:wAfter w:w="300" w:type="dxa"/>
          <w:trHeight w:val="22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Руководитель финансово-экономической службы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7E31" w:rsidRPr="00DF7E31" w:rsidTr="00DF7E31">
        <w:trPr>
          <w:gridAfter w:val="1"/>
          <w:wAfter w:w="300" w:type="dxa"/>
          <w:trHeight w:val="285"/>
        </w:trPr>
        <w:tc>
          <w:tcPr>
            <w:tcW w:w="7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А.В. Козлова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DF7E31" w:rsidRPr="00DF7E31" w:rsidTr="00DF7E31">
        <w:trPr>
          <w:gridAfter w:val="1"/>
          <w:wAfter w:w="300" w:type="dxa"/>
          <w:trHeight w:val="255"/>
        </w:trPr>
        <w:tc>
          <w:tcPr>
            <w:tcW w:w="145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7E31" w:rsidRPr="00DF7E31" w:rsidRDefault="00DF7E31" w:rsidP="00DF7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7E3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декабря 2023 г.</w:t>
            </w:r>
          </w:p>
        </w:tc>
      </w:tr>
    </w:tbl>
    <w:p w:rsidR="00BA416A" w:rsidRDefault="00BA416A"/>
    <w:sectPr w:rsidR="00BA416A" w:rsidSect="00DF7E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E31"/>
    <w:rsid w:val="00BA416A"/>
    <w:rsid w:val="00D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7E3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7E31"/>
    <w:rPr>
      <w:color w:val="800080"/>
      <w:u w:val="single"/>
    </w:rPr>
  </w:style>
  <w:style w:type="paragraph" w:customStyle="1" w:styleId="xl65">
    <w:name w:val="xl65"/>
    <w:basedOn w:val="a"/>
    <w:rsid w:val="00DF7E3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DF7E3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DF7E31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DF7E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DF7E31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DF7E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DF7E31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DF7E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DF7E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DF7E31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DF7E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DF7E3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DF7E31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8">
    <w:name w:val="xl78"/>
    <w:basedOn w:val="a"/>
    <w:rsid w:val="00DF7E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9">
    <w:name w:val="xl79"/>
    <w:basedOn w:val="a"/>
    <w:rsid w:val="00DF7E31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0">
    <w:name w:val="xl80"/>
    <w:basedOn w:val="a"/>
    <w:rsid w:val="00DF7E3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81">
    <w:name w:val="xl81"/>
    <w:basedOn w:val="a"/>
    <w:rsid w:val="00DF7E3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4804</Words>
  <Characters>27383</Characters>
  <Application>Microsoft Office Word</Application>
  <DocSecurity>0</DocSecurity>
  <Lines>228</Lines>
  <Paragraphs>64</Paragraphs>
  <ScaleCrop>false</ScaleCrop>
  <Company>Microsoft</Company>
  <LinksUpToDate>false</LinksUpToDate>
  <CharactersWithSpaces>32123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2023-12-21T08:51:00Z</dcterms:created>
  <dcterms:modified xsi:type="dcterms:W3CDTF">2023-12-21T08:51:00Z</dcterms:modified>
</cp:coreProperties>
</file>